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8F5A" w14:textId="77777777" w:rsidR="00AC1C87" w:rsidRPr="008D137D" w:rsidRDefault="00AC1C87" w:rsidP="00AC1C87">
      <w:pPr>
        <w:pStyle w:val="NoSpacing"/>
        <w:jc w:val="center"/>
        <w:rPr>
          <w:rFonts w:ascii="Arial" w:hAnsi="Arial" w:cs="Arial"/>
          <w:b/>
          <w:sz w:val="24"/>
          <w:szCs w:val="24"/>
        </w:rPr>
      </w:pPr>
      <w:bookmarkStart w:id="0" w:name="_Hlk2594064"/>
      <w:r w:rsidRPr="008D137D">
        <w:rPr>
          <w:rFonts w:ascii="Arial" w:hAnsi="Arial" w:cs="Arial"/>
          <w:b/>
          <w:sz w:val="24"/>
          <w:szCs w:val="24"/>
        </w:rPr>
        <w:t xml:space="preserve">WEST GOSHEN TOWNSHIP </w:t>
      </w:r>
    </w:p>
    <w:p w14:paraId="15D56DF4" w14:textId="77777777" w:rsidR="00AC1C87" w:rsidRPr="008D137D" w:rsidRDefault="00AC1C87" w:rsidP="00AC1C87">
      <w:pPr>
        <w:pStyle w:val="NoSpacing"/>
        <w:jc w:val="center"/>
        <w:rPr>
          <w:rFonts w:ascii="Arial" w:hAnsi="Arial" w:cs="Arial"/>
          <w:b/>
          <w:sz w:val="24"/>
          <w:szCs w:val="24"/>
        </w:rPr>
      </w:pPr>
    </w:p>
    <w:p w14:paraId="37E7DFAA" w14:textId="77777777" w:rsidR="00AC1C87" w:rsidRPr="008D137D" w:rsidRDefault="00AC1C87" w:rsidP="00AC1C87">
      <w:pPr>
        <w:pStyle w:val="NoSpacing"/>
        <w:jc w:val="center"/>
        <w:rPr>
          <w:rFonts w:ascii="Arial" w:hAnsi="Arial" w:cs="Arial"/>
          <w:b/>
          <w:sz w:val="24"/>
          <w:szCs w:val="24"/>
        </w:rPr>
      </w:pPr>
      <w:r w:rsidRPr="008D137D">
        <w:rPr>
          <w:rFonts w:ascii="Arial" w:hAnsi="Arial" w:cs="Arial"/>
          <w:b/>
          <w:sz w:val="24"/>
          <w:szCs w:val="24"/>
        </w:rPr>
        <w:t>CHESTER COUNTY, PENNSYLVANIA</w:t>
      </w:r>
    </w:p>
    <w:p w14:paraId="557C552C" w14:textId="77777777" w:rsidR="00AC1C87" w:rsidRPr="008D137D" w:rsidRDefault="00AC1C87" w:rsidP="00AC1C87">
      <w:pPr>
        <w:pStyle w:val="NoSpacing"/>
        <w:jc w:val="center"/>
        <w:rPr>
          <w:rFonts w:ascii="Arial" w:hAnsi="Arial" w:cs="Arial"/>
          <w:b/>
          <w:sz w:val="24"/>
          <w:szCs w:val="24"/>
        </w:rPr>
      </w:pPr>
    </w:p>
    <w:p w14:paraId="1DDC5FB7" w14:textId="77777777" w:rsidR="00AC1C87" w:rsidRPr="008D137D" w:rsidRDefault="00AC1C87" w:rsidP="00AC1C87">
      <w:pPr>
        <w:pStyle w:val="NoSpacing"/>
        <w:jc w:val="center"/>
        <w:rPr>
          <w:rFonts w:ascii="Arial" w:hAnsi="Arial" w:cs="Arial"/>
          <w:b/>
          <w:sz w:val="24"/>
          <w:szCs w:val="24"/>
        </w:rPr>
      </w:pPr>
      <w:r w:rsidRPr="008D137D">
        <w:rPr>
          <w:rFonts w:ascii="Arial" w:hAnsi="Arial" w:cs="Arial"/>
          <w:b/>
          <w:sz w:val="24"/>
          <w:szCs w:val="24"/>
        </w:rPr>
        <w:t>ORDINANCE NO.</w:t>
      </w:r>
    </w:p>
    <w:p w14:paraId="2A50A415" w14:textId="77777777" w:rsidR="00AC1C87" w:rsidRPr="008D137D" w:rsidRDefault="00AC1C87" w:rsidP="00AC1C87">
      <w:pPr>
        <w:pStyle w:val="NoSpacing"/>
        <w:jc w:val="both"/>
        <w:rPr>
          <w:rFonts w:ascii="Arial" w:hAnsi="Arial" w:cs="Arial"/>
          <w:sz w:val="24"/>
          <w:szCs w:val="24"/>
        </w:rPr>
      </w:pPr>
    </w:p>
    <w:p w14:paraId="72B380BC" w14:textId="77777777" w:rsidR="00AC1C87" w:rsidRPr="008D137D" w:rsidRDefault="00AC1C87" w:rsidP="00AC1C87">
      <w:pPr>
        <w:pStyle w:val="NoSpacing"/>
        <w:ind w:left="1440" w:right="1440"/>
        <w:jc w:val="both"/>
        <w:rPr>
          <w:rFonts w:ascii="Arial" w:hAnsi="Arial" w:cs="Arial"/>
          <w:b/>
          <w:sz w:val="24"/>
          <w:szCs w:val="24"/>
        </w:rPr>
      </w:pPr>
      <w:r w:rsidRPr="008D137D">
        <w:rPr>
          <w:rFonts w:ascii="Arial" w:hAnsi="Arial" w:cs="Arial"/>
          <w:b/>
          <w:sz w:val="24"/>
          <w:szCs w:val="24"/>
        </w:rPr>
        <w:t>AN ORDINANCE OF WEST GOSHEN TOWNSHIP, CHESTER COUNTY, PENNSYLVANIA, AMENDING CHAPTER 84 OF THE WEST GOSHEN TOWNSHIP CODE, TITLED, “ZONING”, SPECIFICALLY SECTION 84-4 TO ADD A NEW ZONING DISTRICT KNOWN AS THE PLANNED UNIVERSITY MAIN CAMPUS OVERLAY DISTRICT; SECTION 84-5.A TO ADOPT A NEW ZONING MAP WHICH ADDS CERTAIN PARCELS IDENTIFIED HEREIN TO THE PLANNED UNIVERSITY MAIN CAMPUS OVERLAY DISTRICT; SECTION 84-8, TITLED, “DEFINITIONS” TO ADD NEW DEFINITIONS CONSISTENT WITH THE NEW PLANNED UNIVERSITY MAIN CAMPUS OVERLAY DISTRICT AND TO AMEND OTHER EXISTING DEFINITIONS; TO ADD A NEW ARTICLE XXVII, TITLED “PLANNED UNIVERSITY MAIN CAMPUS OVERLAY DISTRICT” TO ESTABLISH THE PURPOSE, INTENT, USE REGULATIONS, AREA AND BULK REGULATIONS, UNIVERSITY CAMPUS PLAN COMPONENTS, PLAN REVIEW AND DECISION PROCEDURES FOR PROPERTY IN THE NEW OVERLAY DISTRICT.</w:t>
      </w:r>
    </w:p>
    <w:bookmarkEnd w:id="0"/>
    <w:p w14:paraId="6B5E9498" w14:textId="77777777" w:rsidR="00AC1C87" w:rsidRPr="008D137D" w:rsidRDefault="00AC1C87" w:rsidP="00AC1C87">
      <w:pPr>
        <w:pStyle w:val="NoSpacing"/>
        <w:ind w:firstLine="720"/>
        <w:jc w:val="both"/>
        <w:rPr>
          <w:rFonts w:ascii="Arial" w:hAnsi="Arial" w:cs="Arial"/>
          <w:sz w:val="24"/>
          <w:szCs w:val="24"/>
        </w:rPr>
      </w:pPr>
    </w:p>
    <w:p w14:paraId="2677856E" w14:textId="77777777" w:rsidR="00AC1C87" w:rsidRPr="008D137D" w:rsidRDefault="00AC1C87" w:rsidP="00AC1C87">
      <w:pPr>
        <w:pStyle w:val="NoSpacing"/>
        <w:ind w:firstLine="720"/>
        <w:jc w:val="both"/>
        <w:rPr>
          <w:rFonts w:ascii="Arial" w:hAnsi="Arial" w:cs="Arial"/>
          <w:sz w:val="24"/>
          <w:szCs w:val="24"/>
        </w:rPr>
      </w:pPr>
      <w:r w:rsidRPr="008D137D">
        <w:rPr>
          <w:rFonts w:ascii="Arial" w:hAnsi="Arial" w:cs="Arial"/>
          <w:sz w:val="24"/>
          <w:szCs w:val="24"/>
        </w:rPr>
        <w:t>BE IT ENACTED AND ORDAINED, and it is hereby enacted by authority of the Board of Supervisors of West Goshen Township that the West Goshen Township Code, specifically, Chapter 84, titled, "Zoning", is hereby amended as follows:</w:t>
      </w:r>
    </w:p>
    <w:p w14:paraId="52468A54" w14:textId="77777777" w:rsidR="00AC1C87" w:rsidRPr="008D137D" w:rsidRDefault="00AC1C87" w:rsidP="00AC1C87">
      <w:pPr>
        <w:pStyle w:val="NoSpacing"/>
        <w:ind w:firstLine="720"/>
        <w:jc w:val="both"/>
        <w:rPr>
          <w:rFonts w:ascii="Arial" w:hAnsi="Arial" w:cs="Arial"/>
          <w:sz w:val="24"/>
          <w:szCs w:val="24"/>
        </w:rPr>
      </w:pPr>
    </w:p>
    <w:p w14:paraId="77358949" w14:textId="77777777" w:rsidR="00AC1C87" w:rsidRPr="008D137D" w:rsidRDefault="00AC1C87" w:rsidP="00AC1C87">
      <w:pPr>
        <w:jc w:val="both"/>
        <w:textAlignment w:val="baseline"/>
        <w:rPr>
          <w:rFonts w:ascii="Arial" w:hAnsi="Arial" w:cs="Arial"/>
          <w:color w:val="000000"/>
          <w:kern w:val="22"/>
          <w:sz w:val="24"/>
          <w:szCs w:val="24"/>
        </w:rPr>
      </w:pPr>
      <w:r w:rsidRPr="008D137D">
        <w:rPr>
          <w:rFonts w:ascii="Arial" w:hAnsi="Arial" w:cs="Arial"/>
          <w:b/>
          <w:color w:val="000000"/>
          <w:kern w:val="22"/>
          <w:sz w:val="24"/>
          <w:szCs w:val="24"/>
          <w:u w:val="single"/>
        </w:rPr>
        <w:t xml:space="preserve">SECTION </w:t>
      </w:r>
      <w:r w:rsidR="00ED6977" w:rsidRPr="008D137D">
        <w:rPr>
          <w:rFonts w:ascii="Arial" w:hAnsi="Arial" w:cs="Arial"/>
          <w:b/>
          <w:color w:val="000000"/>
          <w:kern w:val="22"/>
          <w:sz w:val="24"/>
          <w:szCs w:val="24"/>
          <w:u w:val="single"/>
        </w:rPr>
        <w:t>1</w:t>
      </w:r>
      <w:r w:rsidRPr="008D137D">
        <w:rPr>
          <w:rFonts w:ascii="Arial" w:hAnsi="Arial" w:cs="Arial"/>
          <w:b/>
          <w:color w:val="000000"/>
          <w:kern w:val="22"/>
          <w:sz w:val="24"/>
          <w:szCs w:val="24"/>
          <w:u w:val="single"/>
        </w:rPr>
        <w:t>.</w:t>
      </w:r>
      <w:r w:rsidRPr="008D137D">
        <w:rPr>
          <w:rFonts w:ascii="Arial" w:hAnsi="Arial" w:cs="Arial"/>
          <w:color w:val="000000"/>
          <w:kern w:val="22"/>
          <w:sz w:val="24"/>
          <w:szCs w:val="24"/>
        </w:rPr>
        <w:t xml:space="preserve">   Section 84-4, titled, “Establishment of Districts” shall be amended to add the Planned University Main Campus Overlay District </w:t>
      </w:r>
      <w:r w:rsidR="00D77BA5" w:rsidRPr="008D137D">
        <w:rPr>
          <w:rFonts w:ascii="Arial" w:hAnsi="Arial" w:cs="Arial"/>
          <w:color w:val="000000"/>
          <w:kern w:val="22"/>
          <w:sz w:val="24"/>
          <w:szCs w:val="24"/>
        </w:rPr>
        <w:t xml:space="preserve">as a new zoning overlay district </w:t>
      </w:r>
      <w:r w:rsidRPr="008D137D">
        <w:rPr>
          <w:rFonts w:ascii="Arial" w:hAnsi="Arial" w:cs="Arial"/>
          <w:color w:val="000000"/>
          <w:kern w:val="22"/>
          <w:sz w:val="24"/>
          <w:szCs w:val="24"/>
        </w:rPr>
        <w:t>and thus to read as follows:</w:t>
      </w:r>
    </w:p>
    <w:p w14:paraId="5BE0AE61" w14:textId="77777777" w:rsidR="00AC1C87" w:rsidRPr="008D137D" w:rsidRDefault="00AC1C87" w:rsidP="00AC1C87">
      <w:pPr>
        <w:pStyle w:val="NoSpacing"/>
        <w:ind w:firstLine="720"/>
        <w:jc w:val="both"/>
        <w:rPr>
          <w:rFonts w:ascii="Arial" w:hAnsi="Arial" w:cs="Arial"/>
          <w:sz w:val="24"/>
          <w:szCs w:val="24"/>
        </w:rPr>
      </w:pPr>
    </w:p>
    <w:p w14:paraId="558E98A0" w14:textId="77777777" w:rsidR="00AC1C87" w:rsidRPr="008D137D" w:rsidRDefault="00ED6977" w:rsidP="00AC1C87">
      <w:pPr>
        <w:widowControl/>
        <w:autoSpaceDE/>
        <w:autoSpaceDN/>
        <w:adjustRightInd/>
        <w:spacing w:line="255" w:lineRule="atLeast"/>
        <w:jc w:val="both"/>
        <w:rPr>
          <w:rFonts w:ascii="Arial" w:hAnsi="Arial" w:cs="Arial"/>
          <w:b/>
          <w:color w:val="000000"/>
          <w:sz w:val="24"/>
          <w:szCs w:val="24"/>
        </w:rPr>
      </w:pPr>
      <w:r w:rsidRPr="008D137D">
        <w:rPr>
          <w:rFonts w:ascii="Arial" w:hAnsi="Arial" w:cs="Arial"/>
          <w:b/>
          <w:color w:val="000000"/>
          <w:sz w:val="24"/>
          <w:szCs w:val="24"/>
        </w:rPr>
        <w:t>“</w:t>
      </w:r>
      <w:r w:rsidR="00AC1C87" w:rsidRPr="008D137D">
        <w:rPr>
          <w:rFonts w:ascii="Arial" w:hAnsi="Arial" w:cs="Arial"/>
          <w:b/>
          <w:color w:val="000000"/>
          <w:sz w:val="24"/>
          <w:szCs w:val="24"/>
        </w:rPr>
        <w:t>§84-4. Establishment of Districts.</w:t>
      </w:r>
    </w:p>
    <w:p w14:paraId="5A8226B6" w14:textId="77777777" w:rsidR="00ED6977" w:rsidRPr="008D137D" w:rsidRDefault="00ED6977" w:rsidP="00AC1C87">
      <w:pPr>
        <w:widowControl/>
        <w:autoSpaceDE/>
        <w:autoSpaceDN/>
        <w:adjustRightInd/>
        <w:spacing w:line="255" w:lineRule="atLeast"/>
        <w:jc w:val="both"/>
        <w:rPr>
          <w:rFonts w:ascii="Arial" w:hAnsi="Arial" w:cs="Arial"/>
          <w:b/>
          <w:color w:val="000000"/>
          <w:sz w:val="24"/>
          <w:szCs w:val="24"/>
        </w:rPr>
      </w:pPr>
    </w:p>
    <w:p w14:paraId="4E14063C" w14:textId="77777777" w:rsidR="00AC1C87" w:rsidRPr="008D137D" w:rsidRDefault="00AC1C87" w:rsidP="00B47223">
      <w:pPr>
        <w:pStyle w:val="ListParagraph"/>
        <w:numPr>
          <w:ilvl w:val="0"/>
          <w:numId w:val="1"/>
        </w:numPr>
        <w:spacing w:line="255" w:lineRule="atLeast"/>
        <w:jc w:val="both"/>
        <w:rPr>
          <w:rFonts w:ascii="Arial" w:hAnsi="Arial" w:cs="Arial"/>
          <w:color w:val="000000"/>
          <w:sz w:val="24"/>
          <w:szCs w:val="24"/>
        </w:rPr>
      </w:pPr>
      <w:r w:rsidRPr="008D137D">
        <w:rPr>
          <w:rFonts w:ascii="Arial" w:hAnsi="Arial" w:cs="Arial"/>
          <w:color w:val="000000"/>
          <w:sz w:val="24"/>
          <w:szCs w:val="24"/>
        </w:rPr>
        <w:t>Types of districts. For the purpose of this chapter, the Township of West Goshen is hereby divided into types of districts, designated as follows:</w:t>
      </w:r>
    </w:p>
    <w:p w14:paraId="713FF7C6" w14:textId="77777777" w:rsidR="00AC1C87" w:rsidRPr="008D137D" w:rsidRDefault="00AC1C87" w:rsidP="00AC1C87">
      <w:pPr>
        <w:widowControl/>
        <w:autoSpaceDE/>
        <w:autoSpaceDN/>
        <w:adjustRightInd/>
        <w:spacing w:line="255" w:lineRule="atLeast"/>
        <w:jc w:val="both"/>
        <w:rPr>
          <w:rFonts w:ascii="Arial" w:hAnsi="Arial" w:cs="Arial"/>
          <w:color w:val="000000"/>
          <w:sz w:val="24"/>
          <w:szCs w:val="24"/>
        </w:rPr>
      </w:pPr>
    </w:p>
    <w:tbl>
      <w:tblPr>
        <w:tblW w:w="21600" w:type="dxa"/>
        <w:tblInd w:w="15" w:type="dxa"/>
        <w:tblCellMar>
          <w:top w:w="15" w:type="dxa"/>
          <w:left w:w="15" w:type="dxa"/>
          <w:bottom w:w="15" w:type="dxa"/>
          <w:right w:w="15" w:type="dxa"/>
        </w:tblCellMar>
        <w:tblLook w:val="04A0" w:firstRow="1" w:lastRow="0" w:firstColumn="1" w:lastColumn="0" w:noHBand="0" w:noVBand="1"/>
      </w:tblPr>
      <w:tblGrid>
        <w:gridCol w:w="224"/>
        <w:gridCol w:w="21376"/>
      </w:tblGrid>
      <w:tr w:rsidR="00AC1C87" w:rsidRPr="008D137D" w14:paraId="780A9A24" w14:textId="77777777" w:rsidTr="00AC1C87">
        <w:tc>
          <w:tcPr>
            <w:tcW w:w="0" w:type="auto"/>
            <w:tcBorders>
              <w:top w:val="nil"/>
              <w:left w:val="nil"/>
              <w:bottom w:val="nil"/>
              <w:right w:val="nil"/>
            </w:tcBorders>
            <w:tcMar>
              <w:top w:w="15" w:type="dxa"/>
              <w:left w:w="60" w:type="dxa"/>
              <w:bottom w:w="60" w:type="dxa"/>
              <w:right w:w="60" w:type="dxa"/>
            </w:tcMar>
            <w:hideMark/>
          </w:tcPr>
          <w:p w14:paraId="3E1147D0" w14:textId="77777777" w:rsidR="00AC1C87" w:rsidRPr="008D137D" w:rsidRDefault="00AC1C87" w:rsidP="00AC1C87">
            <w:pPr>
              <w:widowControl/>
              <w:autoSpaceDE/>
              <w:autoSpaceDN/>
              <w:adjustRightInd/>
              <w:spacing w:line="255" w:lineRule="atLeast"/>
              <w:jc w:val="both"/>
              <w:rPr>
                <w:rFonts w:ascii="Arial" w:hAnsi="Arial" w:cs="Arial"/>
                <w:color w:val="000000"/>
                <w:sz w:val="24"/>
                <w:szCs w:val="24"/>
              </w:rPr>
            </w:pPr>
          </w:p>
        </w:tc>
        <w:tc>
          <w:tcPr>
            <w:tcW w:w="0" w:type="auto"/>
            <w:tcBorders>
              <w:top w:val="nil"/>
              <w:left w:val="nil"/>
              <w:bottom w:val="nil"/>
              <w:right w:val="nil"/>
            </w:tcBorders>
            <w:tcMar>
              <w:top w:w="15" w:type="dxa"/>
              <w:left w:w="60" w:type="dxa"/>
              <w:bottom w:w="60" w:type="dxa"/>
              <w:right w:w="60" w:type="dxa"/>
            </w:tcMar>
            <w:hideMark/>
          </w:tcPr>
          <w:p w14:paraId="37FCCB28"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R-2 Residential District</w:t>
            </w:r>
          </w:p>
        </w:tc>
      </w:tr>
      <w:tr w:rsidR="00AC1C87" w:rsidRPr="008D137D" w14:paraId="25FBDFD5" w14:textId="77777777" w:rsidTr="00AC1C87">
        <w:tc>
          <w:tcPr>
            <w:tcW w:w="0" w:type="auto"/>
            <w:tcBorders>
              <w:top w:val="nil"/>
              <w:left w:val="nil"/>
              <w:bottom w:val="nil"/>
              <w:right w:val="nil"/>
            </w:tcBorders>
            <w:tcMar>
              <w:top w:w="15" w:type="dxa"/>
              <w:left w:w="60" w:type="dxa"/>
              <w:bottom w:w="60" w:type="dxa"/>
              <w:right w:w="60" w:type="dxa"/>
            </w:tcMar>
            <w:hideMark/>
          </w:tcPr>
          <w:p w14:paraId="49C84466"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22F4D77F"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R-3 Residential District</w:t>
            </w:r>
          </w:p>
        </w:tc>
      </w:tr>
      <w:tr w:rsidR="00AC1C87" w:rsidRPr="008D137D" w14:paraId="7FAF2A42" w14:textId="77777777" w:rsidTr="00AC1C87">
        <w:tc>
          <w:tcPr>
            <w:tcW w:w="0" w:type="auto"/>
            <w:tcBorders>
              <w:top w:val="nil"/>
              <w:left w:val="nil"/>
              <w:bottom w:val="nil"/>
              <w:right w:val="nil"/>
            </w:tcBorders>
            <w:tcMar>
              <w:top w:w="15" w:type="dxa"/>
              <w:left w:w="60" w:type="dxa"/>
              <w:bottom w:w="60" w:type="dxa"/>
              <w:right w:w="60" w:type="dxa"/>
            </w:tcMar>
            <w:hideMark/>
          </w:tcPr>
          <w:p w14:paraId="4AC6A6CD"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41F9D7B2"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R-3A Single-Family Attached Dwelling Overlay District</w:t>
            </w:r>
          </w:p>
          <w:p w14:paraId="28D49D9C" w14:textId="77777777" w:rsidR="00AC1C87" w:rsidRPr="008D137D" w:rsidRDefault="00AC1C87" w:rsidP="00AC1C87">
            <w:pPr>
              <w:widowControl/>
              <w:autoSpaceDE/>
              <w:autoSpaceDN/>
              <w:adjustRightInd/>
              <w:spacing w:before="15" w:after="15"/>
              <w:rPr>
                <w:rFonts w:ascii="Arial" w:hAnsi="Arial" w:cs="Arial"/>
                <w:sz w:val="24"/>
                <w:szCs w:val="24"/>
              </w:rPr>
            </w:pPr>
          </w:p>
        </w:tc>
      </w:tr>
      <w:tr w:rsidR="00AC1C87" w:rsidRPr="008D137D" w14:paraId="1101E80F" w14:textId="77777777" w:rsidTr="00AC1C87">
        <w:tc>
          <w:tcPr>
            <w:tcW w:w="0" w:type="auto"/>
            <w:tcBorders>
              <w:top w:val="nil"/>
              <w:left w:val="nil"/>
              <w:bottom w:val="nil"/>
              <w:right w:val="nil"/>
            </w:tcBorders>
            <w:tcMar>
              <w:top w:w="15" w:type="dxa"/>
              <w:left w:w="60" w:type="dxa"/>
              <w:bottom w:w="60" w:type="dxa"/>
              <w:right w:w="60" w:type="dxa"/>
            </w:tcMar>
            <w:hideMark/>
          </w:tcPr>
          <w:p w14:paraId="7DF515D7"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3E53E0A7"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R-3B Flexible Design Conservation District, which shall include, within such District, Zone A, Zone B and Zone C</w:t>
            </w:r>
          </w:p>
          <w:p w14:paraId="32DE30C6" w14:textId="77777777" w:rsidR="00AC1C87" w:rsidRPr="008D137D" w:rsidRDefault="00AC1C87" w:rsidP="00AC1C87">
            <w:pPr>
              <w:widowControl/>
              <w:autoSpaceDE/>
              <w:autoSpaceDN/>
              <w:adjustRightInd/>
              <w:spacing w:before="15" w:after="15"/>
              <w:rPr>
                <w:rFonts w:ascii="Arial" w:hAnsi="Arial" w:cs="Arial"/>
                <w:sz w:val="24"/>
                <w:szCs w:val="24"/>
              </w:rPr>
            </w:pPr>
          </w:p>
        </w:tc>
      </w:tr>
      <w:tr w:rsidR="00AC1C87" w:rsidRPr="008D137D" w14:paraId="250A9B58" w14:textId="77777777" w:rsidTr="00AC1C87">
        <w:tc>
          <w:tcPr>
            <w:tcW w:w="0" w:type="auto"/>
            <w:tcBorders>
              <w:top w:val="nil"/>
              <w:left w:val="nil"/>
              <w:bottom w:val="nil"/>
              <w:right w:val="nil"/>
            </w:tcBorders>
            <w:tcMar>
              <w:top w:w="15" w:type="dxa"/>
              <w:left w:w="60" w:type="dxa"/>
              <w:bottom w:w="60" w:type="dxa"/>
              <w:right w:w="60" w:type="dxa"/>
            </w:tcMar>
            <w:hideMark/>
          </w:tcPr>
          <w:p w14:paraId="11304FE8"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05764390"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R-4 Residential District</w:t>
            </w:r>
          </w:p>
        </w:tc>
      </w:tr>
      <w:tr w:rsidR="00AC1C87" w:rsidRPr="008D137D" w14:paraId="1C37BC39" w14:textId="77777777" w:rsidTr="00AC1C87">
        <w:tc>
          <w:tcPr>
            <w:tcW w:w="0" w:type="auto"/>
            <w:tcBorders>
              <w:top w:val="nil"/>
              <w:left w:val="nil"/>
              <w:bottom w:val="nil"/>
              <w:right w:val="nil"/>
            </w:tcBorders>
            <w:tcMar>
              <w:top w:w="15" w:type="dxa"/>
              <w:left w:w="60" w:type="dxa"/>
              <w:bottom w:w="60" w:type="dxa"/>
              <w:right w:w="60" w:type="dxa"/>
            </w:tcMar>
            <w:hideMark/>
          </w:tcPr>
          <w:p w14:paraId="22F64301"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C755481"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C-1 Neighborhood Commercial District</w:t>
            </w:r>
          </w:p>
        </w:tc>
      </w:tr>
      <w:tr w:rsidR="00AC1C87" w:rsidRPr="008D137D" w14:paraId="441822DE" w14:textId="77777777" w:rsidTr="00AC1C87">
        <w:tc>
          <w:tcPr>
            <w:tcW w:w="0" w:type="auto"/>
            <w:tcBorders>
              <w:top w:val="nil"/>
              <w:left w:val="nil"/>
              <w:bottom w:val="nil"/>
              <w:right w:val="nil"/>
            </w:tcBorders>
            <w:tcMar>
              <w:top w:w="15" w:type="dxa"/>
              <w:left w:w="60" w:type="dxa"/>
              <w:bottom w:w="60" w:type="dxa"/>
              <w:right w:w="60" w:type="dxa"/>
            </w:tcMar>
            <w:hideMark/>
          </w:tcPr>
          <w:p w14:paraId="213C84A4"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29B94851"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C-1-R Neighborhood Commercial District -- Restricted</w:t>
            </w:r>
          </w:p>
        </w:tc>
      </w:tr>
      <w:tr w:rsidR="00AC1C87" w:rsidRPr="008D137D" w14:paraId="05450F85" w14:textId="77777777" w:rsidTr="00AC1C87">
        <w:tc>
          <w:tcPr>
            <w:tcW w:w="0" w:type="auto"/>
            <w:tcBorders>
              <w:top w:val="nil"/>
              <w:left w:val="nil"/>
              <w:bottom w:val="nil"/>
              <w:right w:val="nil"/>
            </w:tcBorders>
            <w:tcMar>
              <w:top w:w="15" w:type="dxa"/>
              <w:left w:w="60" w:type="dxa"/>
              <w:bottom w:w="60" w:type="dxa"/>
              <w:right w:w="60" w:type="dxa"/>
            </w:tcMar>
            <w:hideMark/>
          </w:tcPr>
          <w:p w14:paraId="6CFE7783"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793BC6C3"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C-2 Commercial Shopping Center District</w:t>
            </w:r>
          </w:p>
        </w:tc>
      </w:tr>
      <w:tr w:rsidR="00AC1C87" w:rsidRPr="008D137D" w14:paraId="0BC4A10A" w14:textId="77777777" w:rsidTr="00AC1C87">
        <w:tc>
          <w:tcPr>
            <w:tcW w:w="0" w:type="auto"/>
            <w:tcBorders>
              <w:top w:val="nil"/>
              <w:left w:val="nil"/>
              <w:bottom w:val="nil"/>
              <w:right w:val="nil"/>
            </w:tcBorders>
            <w:tcMar>
              <w:top w:w="15" w:type="dxa"/>
              <w:left w:w="60" w:type="dxa"/>
              <w:bottom w:w="60" w:type="dxa"/>
              <w:right w:w="60" w:type="dxa"/>
            </w:tcMar>
            <w:hideMark/>
          </w:tcPr>
          <w:p w14:paraId="45710B5A"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1CCD51B7"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C-3 Limited Highway Commercial District</w:t>
            </w:r>
          </w:p>
        </w:tc>
      </w:tr>
      <w:tr w:rsidR="00AC1C87" w:rsidRPr="008D137D" w14:paraId="3CF65ABA" w14:textId="77777777" w:rsidTr="00AC1C87">
        <w:tc>
          <w:tcPr>
            <w:tcW w:w="0" w:type="auto"/>
            <w:tcBorders>
              <w:top w:val="nil"/>
              <w:left w:val="nil"/>
              <w:bottom w:val="nil"/>
              <w:right w:val="nil"/>
            </w:tcBorders>
            <w:tcMar>
              <w:top w:w="15" w:type="dxa"/>
              <w:left w:w="60" w:type="dxa"/>
              <w:bottom w:w="60" w:type="dxa"/>
              <w:right w:w="60" w:type="dxa"/>
            </w:tcMar>
            <w:hideMark/>
          </w:tcPr>
          <w:p w14:paraId="1162C205"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14B9F4F0"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C-4 Special Limited Business and Apartment District</w:t>
            </w:r>
          </w:p>
        </w:tc>
      </w:tr>
      <w:tr w:rsidR="00AC1C87" w:rsidRPr="008D137D" w14:paraId="558E0591" w14:textId="77777777" w:rsidTr="00AC1C87">
        <w:tc>
          <w:tcPr>
            <w:tcW w:w="0" w:type="auto"/>
            <w:tcBorders>
              <w:top w:val="nil"/>
              <w:left w:val="nil"/>
              <w:bottom w:val="nil"/>
              <w:right w:val="nil"/>
            </w:tcBorders>
            <w:tcMar>
              <w:top w:w="15" w:type="dxa"/>
              <w:left w:w="60" w:type="dxa"/>
              <w:bottom w:w="60" w:type="dxa"/>
              <w:right w:w="60" w:type="dxa"/>
            </w:tcMar>
            <w:hideMark/>
          </w:tcPr>
          <w:p w14:paraId="52036C9B"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686A6ABF"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C-5 General Highway Commercial District</w:t>
            </w:r>
          </w:p>
        </w:tc>
      </w:tr>
      <w:tr w:rsidR="00AC1C87" w:rsidRPr="008D137D" w14:paraId="7E29AFB6" w14:textId="77777777" w:rsidTr="00AC1C87">
        <w:tc>
          <w:tcPr>
            <w:tcW w:w="0" w:type="auto"/>
            <w:tcBorders>
              <w:top w:val="nil"/>
              <w:left w:val="nil"/>
              <w:bottom w:val="nil"/>
              <w:right w:val="nil"/>
            </w:tcBorders>
            <w:tcMar>
              <w:top w:w="15" w:type="dxa"/>
              <w:left w:w="60" w:type="dxa"/>
              <w:bottom w:w="60" w:type="dxa"/>
              <w:right w:w="60" w:type="dxa"/>
            </w:tcMar>
            <w:hideMark/>
          </w:tcPr>
          <w:p w14:paraId="44785FE5"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903B453"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I-1 Campus Light Industrial District</w:t>
            </w:r>
          </w:p>
        </w:tc>
      </w:tr>
      <w:tr w:rsidR="00AC1C87" w:rsidRPr="008D137D" w14:paraId="79242618" w14:textId="77777777" w:rsidTr="00AC1C87">
        <w:tc>
          <w:tcPr>
            <w:tcW w:w="0" w:type="auto"/>
            <w:tcBorders>
              <w:top w:val="nil"/>
              <w:left w:val="nil"/>
              <w:bottom w:val="nil"/>
              <w:right w:val="nil"/>
            </w:tcBorders>
            <w:tcMar>
              <w:top w:w="15" w:type="dxa"/>
              <w:left w:w="60" w:type="dxa"/>
              <w:bottom w:w="60" w:type="dxa"/>
              <w:right w:w="60" w:type="dxa"/>
            </w:tcMar>
            <w:hideMark/>
          </w:tcPr>
          <w:p w14:paraId="2046D7F9"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8D832DD"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I-2 Light Industrial District</w:t>
            </w:r>
          </w:p>
        </w:tc>
      </w:tr>
      <w:tr w:rsidR="00AC1C87" w:rsidRPr="008D137D" w14:paraId="3DBA60EB" w14:textId="77777777" w:rsidTr="00AC1C87">
        <w:tc>
          <w:tcPr>
            <w:tcW w:w="0" w:type="auto"/>
            <w:tcBorders>
              <w:top w:val="nil"/>
              <w:left w:val="nil"/>
              <w:bottom w:val="nil"/>
              <w:right w:val="nil"/>
            </w:tcBorders>
            <w:tcMar>
              <w:top w:w="15" w:type="dxa"/>
              <w:left w:w="60" w:type="dxa"/>
              <w:bottom w:w="60" w:type="dxa"/>
              <w:right w:w="60" w:type="dxa"/>
            </w:tcMar>
            <w:hideMark/>
          </w:tcPr>
          <w:p w14:paraId="7AD65070"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0AD8E448"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I-3 General Industrial District</w:t>
            </w:r>
          </w:p>
        </w:tc>
      </w:tr>
      <w:tr w:rsidR="00AC1C87" w:rsidRPr="008D137D" w14:paraId="79B4C13A" w14:textId="77777777" w:rsidTr="00AC1C87">
        <w:tc>
          <w:tcPr>
            <w:tcW w:w="0" w:type="auto"/>
            <w:tcBorders>
              <w:top w:val="nil"/>
              <w:left w:val="nil"/>
              <w:bottom w:val="nil"/>
              <w:right w:val="nil"/>
            </w:tcBorders>
            <w:tcMar>
              <w:top w:w="15" w:type="dxa"/>
              <w:left w:w="60" w:type="dxa"/>
              <w:bottom w:w="60" w:type="dxa"/>
              <w:right w:w="60" w:type="dxa"/>
            </w:tcMar>
            <w:hideMark/>
          </w:tcPr>
          <w:p w14:paraId="3224EB24"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4D5DA0C4"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I-2-R Light Industrial District--Restricted</w:t>
            </w:r>
          </w:p>
          <w:p w14:paraId="1BED4D22"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[Added 2-12-1980 by Ord. No. 1-1980]</w:t>
            </w:r>
          </w:p>
        </w:tc>
      </w:tr>
      <w:tr w:rsidR="00AC1C87" w:rsidRPr="008D137D" w14:paraId="7CED69BF" w14:textId="77777777" w:rsidTr="00AC1C87">
        <w:tc>
          <w:tcPr>
            <w:tcW w:w="0" w:type="auto"/>
            <w:tcBorders>
              <w:top w:val="nil"/>
              <w:left w:val="nil"/>
              <w:bottom w:val="nil"/>
              <w:right w:val="nil"/>
            </w:tcBorders>
            <w:tcMar>
              <w:top w:w="15" w:type="dxa"/>
              <w:left w:w="60" w:type="dxa"/>
              <w:bottom w:w="60" w:type="dxa"/>
              <w:right w:w="60" w:type="dxa"/>
            </w:tcMar>
            <w:hideMark/>
          </w:tcPr>
          <w:p w14:paraId="2665D0E6"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2B0BC0BA"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Planned Office Park District</w:t>
            </w:r>
          </w:p>
        </w:tc>
      </w:tr>
      <w:tr w:rsidR="00AC1C87" w:rsidRPr="008D137D" w14:paraId="19EB0825" w14:textId="77777777" w:rsidTr="00AC1C87">
        <w:tc>
          <w:tcPr>
            <w:tcW w:w="0" w:type="auto"/>
            <w:tcBorders>
              <w:top w:val="nil"/>
              <w:left w:val="nil"/>
              <w:bottom w:val="nil"/>
              <w:right w:val="nil"/>
            </w:tcBorders>
            <w:tcMar>
              <w:top w:w="15" w:type="dxa"/>
              <w:left w:w="60" w:type="dxa"/>
              <w:bottom w:w="60" w:type="dxa"/>
              <w:right w:w="60" w:type="dxa"/>
            </w:tcMar>
            <w:hideMark/>
          </w:tcPr>
          <w:p w14:paraId="3AFEBDD9"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9C5F23E"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Multipurpose District</w:t>
            </w:r>
          </w:p>
        </w:tc>
      </w:tr>
      <w:tr w:rsidR="00AC1C87" w:rsidRPr="008D137D" w14:paraId="67FC9FFF" w14:textId="77777777" w:rsidTr="00AC1C87">
        <w:tc>
          <w:tcPr>
            <w:tcW w:w="0" w:type="auto"/>
            <w:tcBorders>
              <w:top w:val="nil"/>
              <w:left w:val="nil"/>
              <w:bottom w:val="nil"/>
              <w:right w:val="nil"/>
            </w:tcBorders>
            <w:tcMar>
              <w:top w:w="15" w:type="dxa"/>
              <w:left w:w="60" w:type="dxa"/>
              <w:bottom w:w="60" w:type="dxa"/>
              <w:right w:w="60" w:type="dxa"/>
            </w:tcMar>
            <w:hideMark/>
          </w:tcPr>
          <w:p w14:paraId="68A44230"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008C27F9"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M-S Medical-Service District</w:t>
            </w:r>
          </w:p>
          <w:p w14:paraId="1BE62A97" w14:textId="77777777" w:rsidR="00AC1C87" w:rsidRPr="008D137D" w:rsidRDefault="00AC1C87" w:rsidP="00AC1C87">
            <w:pPr>
              <w:widowControl/>
              <w:autoSpaceDE/>
              <w:autoSpaceDN/>
              <w:adjustRightInd/>
              <w:spacing w:before="15" w:after="15"/>
              <w:rPr>
                <w:rFonts w:ascii="Arial" w:hAnsi="Arial" w:cs="Arial"/>
                <w:sz w:val="24"/>
                <w:szCs w:val="24"/>
              </w:rPr>
            </w:pPr>
          </w:p>
        </w:tc>
      </w:tr>
      <w:tr w:rsidR="00AC1C87" w:rsidRPr="008D137D" w14:paraId="5B990FC3" w14:textId="77777777" w:rsidTr="00AC1C87">
        <w:tc>
          <w:tcPr>
            <w:tcW w:w="0" w:type="auto"/>
            <w:tcBorders>
              <w:top w:val="nil"/>
              <w:left w:val="nil"/>
              <w:bottom w:val="nil"/>
              <w:right w:val="nil"/>
            </w:tcBorders>
            <w:tcMar>
              <w:top w:w="15" w:type="dxa"/>
              <w:left w:w="60" w:type="dxa"/>
              <w:bottom w:w="60" w:type="dxa"/>
              <w:right w:w="60" w:type="dxa"/>
            </w:tcMar>
            <w:hideMark/>
          </w:tcPr>
          <w:p w14:paraId="6192E75E"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BC2EEB1"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RGC Residential Golf Course District</w:t>
            </w:r>
          </w:p>
          <w:p w14:paraId="604BEB91" w14:textId="77777777" w:rsidR="00AC1C87" w:rsidRPr="008D137D" w:rsidRDefault="00AC1C87" w:rsidP="00AC1C87">
            <w:pPr>
              <w:widowControl/>
              <w:autoSpaceDE/>
              <w:autoSpaceDN/>
              <w:adjustRightInd/>
              <w:spacing w:before="15" w:after="15"/>
              <w:rPr>
                <w:rFonts w:ascii="Arial" w:hAnsi="Arial" w:cs="Arial"/>
                <w:sz w:val="24"/>
                <w:szCs w:val="24"/>
              </w:rPr>
            </w:pPr>
          </w:p>
        </w:tc>
      </w:tr>
      <w:tr w:rsidR="00AC1C87" w:rsidRPr="008D137D" w14:paraId="478A6393" w14:textId="77777777" w:rsidTr="00AC1C87">
        <w:tc>
          <w:tcPr>
            <w:tcW w:w="0" w:type="auto"/>
            <w:tcBorders>
              <w:top w:val="nil"/>
              <w:left w:val="nil"/>
              <w:bottom w:val="nil"/>
              <w:right w:val="nil"/>
            </w:tcBorders>
            <w:tcMar>
              <w:top w:w="15" w:type="dxa"/>
              <w:left w:w="60" w:type="dxa"/>
              <w:bottom w:w="60" w:type="dxa"/>
              <w:right w:w="60" w:type="dxa"/>
            </w:tcMar>
            <w:hideMark/>
          </w:tcPr>
          <w:p w14:paraId="19FE8FDF"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5E2244B"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I-C Industrial-Commercial District</w:t>
            </w:r>
          </w:p>
          <w:p w14:paraId="5F97399F" w14:textId="77777777" w:rsidR="00AC1C87" w:rsidRPr="008D137D" w:rsidRDefault="00AC1C87" w:rsidP="00AC1C87">
            <w:pPr>
              <w:widowControl/>
              <w:autoSpaceDE/>
              <w:autoSpaceDN/>
              <w:adjustRightInd/>
              <w:spacing w:before="15" w:after="15"/>
              <w:rPr>
                <w:rFonts w:ascii="Arial" w:hAnsi="Arial" w:cs="Arial"/>
                <w:sz w:val="24"/>
                <w:szCs w:val="24"/>
              </w:rPr>
            </w:pPr>
          </w:p>
        </w:tc>
      </w:tr>
      <w:tr w:rsidR="00AC1C87" w:rsidRPr="008D137D" w14:paraId="04BFBB5D" w14:textId="77777777" w:rsidTr="00AC1C87">
        <w:tc>
          <w:tcPr>
            <w:tcW w:w="0" w:type="auto"/>
            <w:tcBorders>
              <w:top w:val="nil"/>
              <w:left w:val="nil"/>
              <w:bottom w:val="nil"/>
              <w:right w:val="nil"/>
            </w:tcBorders>
            <w:tcMar>
              <w:top w:w="15" w:type="dxa"/>
              <w:left w:w="60" w:type="dxa"/>
              <w:bottom w:w="60" w:type="dxa"/>
              <w:right w:w="60" w:type="dxa"/>
            </w:tcMar>
            <w:hideMark/>
          </w:tcPr>
          <w:p w14:paraId="231ADDF0" w14:textId="77777777" w:rsidR="00AC1C87" w:rsidRPr="008D137D" w:rsidRDefault="00AC1C87" w:rsidP="00AC1C87">
            <w:pPr>
              <w:widowControl/>
              <w:autoSpaceDE/>
              <w:autoSpaceDN/>
              <w:adjustRightInd/>
              <w:spacing w:before="15" w:after="15"/>
              <w:rPr>
                <w:rFonts w:ascii="Arial" w:hAnsi="Arial" w:cs="Arial"/>
                <w:sz w:val="24"/>
                <w:szCs w:val="24"/>
              </w:rPr>
            </w:pPr>
          </w:p>
        </w:tc>
        <w:tc>
          <w:tcPr>
            <w:tcW w:w="0" w:type="auto"/>
            <w:tcBorders>
              <w:top w:val="nil"/>
              <w:left w:val="nil"/>
              <w:bottom w:val="nil"/>
              <w:right w:val="nil"/>
            </w:tcBorders>
            <w:tcMar>
              <w:top w:w="15" w:type="dxa"/>
              <w:left w:w="60" w:type="dxa"/>
              <w:bottom w:w="60" w:type="dxa"/>
              <w:right w:w="60" w:type="dxa"/>
            </w:tcMar>
            <w:hideMark/>
          </w:tcPr>
          <w:p w14:paraId="58C10A5E" w14:textId="77777777" w:rsidR="00AC1C87" w:rsidRPr="008D137D" w:rsidRDefault="00AC1C87" w:rsidP="00AC1C87">
            <w:pPr>
              <w:widowControl/>
              <w:autoSpaceDE/>
              <w:autoSpaceDN/>
              <w:adjustRightInd/>
              <w:spacing w:before="15" w:after="15"/>
              <w:rPr>
                <w:rFonts w:ascii="Arial" w:hAnsi="Arial" w:cs="Arial"/>
                <w:sz w:val="24"/>
                <w:szCs w:val="24"/>
              </w:rPr>
            </w:pPr>
            <w:r w:rsidRPr="008D137D">
              <w:rPr>
                <w:rFonts w:ascii="Arial" w:hAnsi="Arial" w:cs="Arial"/>
                <w:sz w:val="24"/>
                <w:szCs w:val="24"/>
              </w:rPr>
              <w:t>MCX Municipal Complex District</w:t>
            </w:r>
          </w:p>
          <w:p w14:paraId="00B78B40" w14:textId="77777777" w:rsidR="00AC1C87" w:rsidRPr="008D137D" w:rsidRDefault="00AC1C87" w:rsidP="00AC1C87">
            <w:pPr>
              <w:widowControl/>
              <w:autoSpaceDE/>
              <w:autoSpaceDN/>
              <w:adjustRightInd/>
              <w:spacing w:before="15" w:after="15"/>
              <w:rPr>
                <w:rFonts w:ascii="Arial" w:hAnsi="Arial" w:cs="Arial"/>
                <w:sz w:val="24"/>
                <w:szCs w:val="24"/>
              </w:rPr>
            </w:pPr>
          </w:p>
          <w:p w14:paraId="1C65B439" w14:textId="77777777" w:rsidR="00AC1C87" w:rsidRPr="008D137D" w:rsidRDefault="00476505" w:rsidP="00AC1C87">
            <w:pPr>
              <w:widowControl/>
              <w:autoSpaceDE/>
              <w:autoSpaceDN/>
              <w:adjustRightInd/>
              <w:spacing w:before="15" w:after="15"/>
              <w:rPr>
                <w:rFonts w:ascii="Arial" w:hAnsi="Arial" w:cs="Arial"/>
                <w:sz w:val="24"/>
                <w:szCs w:val="24"/>
              </w:rPr>
            </w:pPr>
            <w:r w:rsidRPr="00695DF0">
              <w:rPr>
                <w:rFonts w:ascii="Arial" w:hAnsi="Arial" w:cs="Arial"/>
                <w:sz w:val="24"/>
                <w:szCs w:val="24"/>
              </w:rPr>
              <w:t>PUC Planned University Main Campus Overlay District</w:t>
            </w:r>
          </w:p>
        </w:tc>
      </w:tr>
    </w:tbl>
    <w:p w14:paraId="4A8396CB" w14:textId="77777777" w:rsidR="00476505" w:rsidRPr="008D137D" w:rsidRDefault="00476505" w:rsidP="00476505">
      <w:pPr>
        <w:widowControl/>
        <w:autoSpaceDE/>
        <w:autoSpaceDN/>
        <w:adjustRightInd/>
        <w:rPr>
          <w:rFonts w:ascii="Arial" w:hAnsi="Arial" w:cs="Arial"/>
          <w:color w:val="000000"/>
          <w:sz w:val="24"/>
          <w:szCs w:val="24"/>
        </w:rPr>
      </w:pPr>
    </w:p>
    <w:p w14:paraId="353CCE30" w14:textId="77777777" w:rsidR="00AC1C87" w:rsidRPr="008D137D" w:rsidRDefault="00277F51" w:rsidP="00476505">
      <w:pPr>
        <w:widowControl/>
        <w:autoSpaceDE/>
        <w:autoSpaceDN/>
        <w:adjustRightInd/>
        <w:rPr>
          <w:rFonts w:ascii="Arial" w:hAnsi="Arial" w:cs="Arial"/>
          <w:color w:val="000000"/>
          <w:sz w:val="24"/>
          <w:szCs w:val="24"/>
        </w:rPr>
      </w:pPr>
      <w:hyperlink r:id="rId7" w:anchor="10796191" w:tooltip="84-4B" w:history="1">
        <w:r w:rsidR="00AC1C87" w:rsidRPr="008D137D">
          <w:rPr>
            <w:rFonts w:ascii="Arial" w:hAnsi="Arial" w:cs="Arial"/>
            <w:color w:val="000000"/>
            <w:sz w:val="24"/>
            <w:szCs w:val="24"/>
          </w:rPr>
          <w:t>B. </w:t>
        </w:r>
      </w:hyperlink>
      <w:r w:rsidR="00AC1C87" w:rsidRPr="008D137D">
        <w:rPr>
          <w:rFonts w:ascii="Arial" w:hAnsi="Arial" w:cs="Arial"/>
          <w:color w:val="000000"/>
          <w:sz w:val="24"/>
          <w:szCs w:val="24"/>
        </w:rPr>
        <w:t>Districts of annexed area. Any territory hereafter added to the Township shall be considered to be zoned R-3 Residential District until otherwise classified by action of the Township of West Goshen.</w:t>
      </w:r>
    </w:p>
    <w:p w14:paraId="78BEE0E6" w14:textId="77777777" w:rsidR="00476505" w:rsidRPr="008D137D" w:rsidRDefault="00476505" w:rsidP="00476505">
      <w:pPr>
        <w:widowControl/>
        <w:autoSpaceDE/>
        <w:autoSpaceDN/>
        <w:adjustRightInd/>
        <w:rPr>
          <w:rFonts w:ascii="Arial" w:hAnsi="Arial" w:cs="Arial"/>
          <w:color w:val="000000"/>
          <w:sz w:val="24"/>
          <w:szCs w:val="24"/>
        </w:rPr>
      </w:pPr>
    </w:p>
    <w:p w14:paraId="4DC6D31C" w14:textId="77777777" w:rsidR="00AC1C87" w:rsidRPr="008D137D" w:rsidRDefault="00277F51" w:rsidP="00476505">
      <w:pPr>
        <w:widowControl/>
        <w:autoSpaceDE/>
        <w:autoSpaceDN/>
        <w:adjustRightInd/>
        <w:rPr>
          <w:rFonts w:ascii="Arial" w:hAnsi="Arial" w:cs="Arial"/>
          <w:color w:val="000000"/>
          <w:sz w:val="24"/>
          <w:szCs w:val="24"/>
        </w:rPr>
      </w:pPr>
      <w:hyperlink r:id="rId8" w:anchor="10796192" w:tooltip="84-4C" w:history="1">
        <w:r w:rsidR="00AC1C87" w:rsidRPr="008D137D">
          <w:rPr>
            <w:rFonts w:ascii="Arial" w:hAnsi="Arial" w:cs="Arial"/>
            <w:color w:val="000000"/>
            <w:sz w:val="24"/>
            <w:szCs w:val="24"/>
          </w:rPr>
          <w:t>C. </w:t>
        </w:r>
      </w:hyperlink>
      <w:r w:rsidR="00AC1C87" w:rsidRPr="008D137D">
        <w:rPr>
          <w:rFonts w:ascii="Arial" w:hAnsi="Arial" w:cs="Arial"/>
          <w:color w:val="000000"/>
          <w:sz w:val="24"/>
          <w:szCs w:val="24"/>
        </w:rPr>
        <w:t>Lot sizes. No lot shall be so reduced that the area of the lot or the dimensions of the required open spaces shall be less than herein prescribed.</w:t>
      </w:r>
    </w:p>
    <w:p w14:paraId="5F9DC73D" w14:textId="77777777" w:rsidR="00476505" w:rsidRPr="008D137D" w:rsidRDefault="00476505" w:rsidP="00476505">
      <w:pPr>
        <w:jc w:val="both"/>
        <w:textAlignment w:val="baseline"/>
        <w:rPr>
          <w:rFonts w:ascii="Arial" w:hAnsi="Arial" w:cs="Arial"/>
          <w:b/>
          <w:color w:val="000000"/>
          <w:kern w:val="22"/>
          <w:sz w:val="24"/>
          <w:szCs w:val="24"/>
          <w:u w:val="single"/>
        </w:rPr>
      </w:pPr>
    </w:p>
    <w:p w14:paraId="42F168D8" w14:textId="77777777" w:rsidR="00476505" w:rsidRPr="008D137D" w:rsidRDefault="00476505" w:rsidP="00476505">
      <w:pPr>
        <w:jc w:val="both"/>
        <w:textAlignment w:val="baseline"/>
        <w:rPr>
          <w:rFonts w:ascii="Arial" w:hAnsi="Arial" w:cs="Arial"/>
          <w:color w:val="000000"/>
          <w:kern w:val="22"/>
          <w:sz w:val="24"/>
          <w:szCs w:val="24"/>
        </w:rPr>
      </w:pPr>
      <w:r w:rsidRPr="008D137D">
        <w:rPr>
          <w:rFonts w:ascii="Arial" w:hAnsi="Arial" w:cs="Arial"/>
          <w:b/>
          <w:color w:val="000000"/>
          <w:kern w:val="22"/>
          <w:sz w:val="24"/>
          <w:szCs w:val="24"/>
          <w:u w:val="single"/>
        </w:rPr>
        <w:t>SECTION 2.</w:t>
      </w:r>
      <w:r w:rsidRPr="008D137D">
        <w:rPr>
          <w:rFonts w:ascii="Arial" w:hAnsi="Arial" w:cs="Arial"/>
          <w:color w:val="000000"/>
          <w:kern w:val="22"/>
          <w:sz w:val="24"/>
          <w:szCs w:val="24"/>
        </w:rPr>
        <w:t xml:space="preserve">   Section 84-5, titled, “Zoning Map” shall be amended to adopt a new Zoning Map titled, ___________________, dated __________________which is attached hereto as Exhibit “A”.  The new Zoning Map includes the boundaries of the Planned University Main Campus Overlay District and the four subdistricts in such Overlay District referred to as “PUC Class I</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 xml:space="preserve">, </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PUC Class 2</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 xml:space="preserve">, </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PUC Class 3</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 xml:space="preserve"> and </w:t>
      </w:r>
      <w:r w:rsidR="00D77BA5" w:rsidRPr="008D137D">
        <w:rPr>
          <w:rFonts w:ascii="Arial" w:hAnsi="Arial" w:cs="Arial"/>
          <w:color w:val="000000"/>
          <w:kern w:val="22"/>
          <w:sz w:val="24"/>
          <w:szCs w:val="24"/>
        </w:rPr>
        <w:t>“</w:t>
      </w:r>
      <w:r w:rsidRPr="008D137D">
        <w:rPr>
          <w:rFonts w:ascii="Arial" w:hAnsi="Arial" w:cs="Arial"/>
          <w:color w:val="000000"/>
          <w:kern w:val="22"/>
          <w:sz w:val="24"/>
          <w:szCs w:val="24"/>
        </w:rPr>
        <w:t xml:space="preserve">PUC Class </w:t>
      </w:r>
      <w:commentRangeStart w:id="1"/>
      <w:r w:rsidRPr="008D137D">
        <w:rPr>
          <w:rFonts w:ascii="Arial" w:hAnsi="Arial" w:cs="Arial"/>
          <w:color w:val="000000"/>
          <w:kern w:val="22"/>
          <w:sz w:val="24"/>
          <w:szCs w:val="24"/>
        </w:rPr>
        <w:t>4</w:t>
      </w:r>
      <w:commentRangeEnd w:id="1"/>
      <w:r w:rsidR="005F4C93">
        <w:rPr>
          <w:rStyle w:val="CommentReference"/>
        </w:rPr>
        <w:commentReference w:id="1"/>
      </w:r>
      <w:r w:rsidRPr="008D137D">
        <w:rPr>
          <w:rFonts w:ascii="Arial" w:hAnsi="Arial" w:cs="Arial"/>
          <w:color w:val="000000"/>
          <w:kern w:val="22"/>
          <w:sz w:val="24"/>
          <w:szCs w:val="24"/>
        </w:rPr>
        <w:t>.</w:t>
      </w:r>
      <w:r w:rsidR="00D77BA5" w:rsidRPr="008D137D">
        <w:rPr>
          <w:rFonts w:ascii="Arial" w:hAnsi="Arial" w:cs="Arial"/>
          <w:color w:val="000000"/>
          <w:kern w:val="22"/>
          <w:sz w:val="24"/>
          <w:szCs w:val="24"/>
        </w:rPr>
        <w:t>”</w:t>
      </w:r>
    </w:p>
    <w:p w14:paraId="424FFFB5" w14:textId="77777777" w:rsidR="00476505" w:rsidRPr="008D137D" w:rsidRDefault="00476505" w:rsidP="00476505">
      <w:pPr>
        <w:jc w:val="both"/>
        <w:textAlignment w:val="baseline"/>
        <w:rPr>
          <w:rFonts w:ascii="Arial" w:hAnsi="Arial" w:cs="Arial"/>
          <w:color w:val="000000"/>
          <w:kern w:val="22"/>
          <w:sz w:val="24"/>
          <w:szCs w:val="24"/>
        </w:rPr>
      </w:pPr>
    </w:p>
    <w:p w14:paraId="1211A969" w14:textId="77777777" w:rsidR="00476505" w:rsidRPr="008D137D" w:rsidRDefault="00476505" w:rsidP="00476505">
      <w:pPr>
        <w:pStyle w:val="PlainText"/>
        <w:jc w:val="both"/>
        <w:rPr>
          <w:rFonts w:ascii="Arial" w:hAnsi="Arial" w:cs="Arial"/>
          <w:sz w:val="24"/>
          <w:szCs w:val="24"/>
        </w:rPr>
      </w:pPr>
      <w:r w:rsidRPr="008D137D">
        <w:rPr>
          <w:rFonts w:ascii="Arial" w:hAnsi="Arial" w:cs="Arial"/>
          <w:b/>
          <w:sz w:val="24"/>
          <w:szCs w:val="24"/>
          <w:u w:val="single"/>
        </w:rPr>
        <w:t>SECTION 3</w:t>
      </w:r>
      <w:r w:rsidRPr="008D137D">
        <w:rPr>
          <w:rFonts w:ascii="Arial" w:hAnsi="Arial" w:cs="Arial"/>
          <w:sz w:val="24"/>
          <w:szCs w:val="24"/>
        </w:rPr>
        <w:t>. The Zoning Map of West Goshen Township which is adopted in Section 84-5 titled, “Zoning Map” shall be amended to include the following parcels of property in the PUC-Planned University Main Campus Overlay District</w:t>
      </w:r>
      <w:r w:rsidR="00D77BA5" w:rsidRPr="008D137D">
        <w:rPr>
          <w:rFonts w:ascii="Arial" w:hAnsi="Arial" w:cs="Arial"/>
          <w:sz w:val="24"/>
          <w:szCs w:val="24"/>
        </w:rPr>
        <w:t xml:space="preserve"> with the respective subdistrict listed </w:t>
      </w:r>
      <w:commentRangeStart w:id="2"/>
      <w:r w:rsidR="00D77BA5" w:rsidRPr="008D137D">
        <w:rPr>
          <w:rFonts w:ascii="Arial" w:hAnsi="Arial" w:cs="Arial"/>
          <w:sz w:val="24"/>
          <w:szCs w:val="24"/>
        </w:rPr>
        <w:t>below</w:t>
      </w:r>
      <w:commentRangeEnd w:id="2"/>
      <w:r w:rsidR="005F4C93">
        <w:rPr>
          <w:rStyle w:val="CommentReference"/>
        </w:rPr>
        <w:commentReference w:id="2"/>
      </w:r>
      <w:r w:rsidRPr="008D137D">
        <w:rPr>
          <w:rFonts w:ascii="Arial" w:hAnsi="Arial" w:cs="Arial"/>
          <w:sz w:val="24"/>
          <w:szCs w:val="24"/>
        </w:rPr>
        <w:t>:</w:t>
      </w:r>
    </w:p>
    <w:p w14:paraId="4A9CCEC7" w14:textId="77777777" w:rsidR="00476505" w:rsidRPr="008D137D" w:rsidRDefault="00476505" w:rsidP="00476505">
      <w:pPr>
        <w:pStyle w:val="PlainText"/>
        <w:jc w:val="both"/>
        <w:rPr>
          <w:rFonts w:ascii="Arial" w:hAnsi="Arial" w:cs="Arial"/>
          <w:b/>
          <w:sz w:val="24"/>
          <w:szCs w:val="24"/>
          <w:u w:val="single"/>
        </w:rPr>
      </w:pPr>
    </w:p>
    <w:p w14:paraId="7CB57385" w14:textId="77777777" w:rsidR="00476505" w:rsidRPr="008D137D" w:rsidRDefault="00476505" w:rsidP="00476505">
      <w:pPr>
        <w:pStyle w:val="PlainText"/>
        <w:jc w:val="both"/>
        <w:rPr>
          <w:rFonts w:ascii="Arial" w:hAnsi="Arial" w:cs="Arial"/>
          <w:b/>
          <w:sz w:val="24"/>
          <w:szCs w:val="24"/>
          <w:u w:val="single"/>
        </w:rPr>
      </w:pPr>
      <w:r w:rsidRPr="008D137D">
        <w:rPr>
          <w:rFonts w:ascii="Arial" w:hAnsi="Arial" w:cs="Arial"/>
          <w:b/>
          <w:sz w:val="24"/>
          <w:szCs w:val="24"/>
          <w:u w:val="single"/>
        </w:rPr>
        <w:t xml:space="preserve">Tax Parcel No. </w:t>
      </w:r>
      <w:r w:rsidRPr="008D137D">
        <w:rPr>
          <w:rFonts w:ascii="Arial" w:hAnsi="Arial" w:cs="Arial"/>
          <w:b/>
          <w:sz w:val="24"/>
          <w:szCs w:val="24"/>
          <w:u w:val="single"/>
        </w:rPr>
        <w:tab/>
      </w:r>
      <w:r w:rsidRPr="008D137D">
        <w:rPr>
          <w:rFonts w:ascii="Arial" w:hAnsi="Arial" w:cs="Arial"/>
          <w:b/>
          <w:sz w:val="24"/>
          <w:szCs w:val="24"/>
          <w:u w:val="single"/>
        </w:rPr>
        <w:tab/>
        <w:t>Property Address</w:t>
      </w:r>
      <w:r w:rsidRPr="008D137D">
        <w:rPr>
          <w:rFonts w:ascii="Arial" w:hAnsi="Arial" w:cs="Arial"/>
          <w:b/>
          <w:sz w:val="24"/>
          <w:szCs w:val="24"/>
          <w:u w:val="single"/>
        </w:rPr>
        <w:tab/>
      </w:r>
      <w:r w:rsidRPr="008D137D">
        <w:rPr>
          <w:rFonts w:ascii="Arial" w:hAnsi="Arial" w:cs="Arial"/>
          <w:b/>
          <w:sz w:val="24"/>
          <w:szCs w:val="24"/>
          <w:u w:val="single"/>
        </w:rPr>
        <w:tab/>
        <w:t>Current Owner</w:t>
      </w:r>
      <w:r w:rsidRPr="008D137D">
        <w:rPr>
          <w:rFonts w:ascii="Arial" w:hAnsi="Arial" w:cs="Arial"/>
          <w:b/>
          <w:sz w:val="24"/>
          <w:szCs w:val="24"/>
          <w:u w:val="single"/>
        </w:rPr>
        <w:tab/>
      </w:r>
      <w:r w:rsidRPr="008D137D">
        <w:rPr>
          <w:rFonts w:ascii="Arial" w:hAnsi="Arial" w:cs="Arial"/>
          <w:b/>
          <w:sz w:val="24"/>
          <w:szCs w:val="24"/>
          <w:u w:val="single"/>
        </w:rPr>
        <w:tab/>
        <w:t xml:space="preserve">   </w:t>
      </w:r>
    </w:p>
    <w:p w14:paraId="581D9D3E" w14:textId="77777777" w:rsidR="00476505" w:rsidRPr="008D137D" w:rsidRDefault="00476505" w:rsidP="00476505">
      <w:pPr>
        <w:pStyle w:val="PlainText"/>
        <w:jc w:val="both"/>
        <w:rPr>
          <w:rFonts w:ascii="Arial" w:hAnsi="Arial" w:cs="Arial"/>
          <w:sz w:val="24"/>
          <w:szCs w:val="24"/>
        </w:rPr>
      </w:pPr>
    </w:p>
    <w:p w14:paraId="03262AF8" w14:textId="77777777" w:rsidR="00476505" w:rsidRPr="008D137D" w:rsidRDefault="00476505" w:rsidP="00D77BA5">
      <w:pPr>
        <w:pStyle w:val="PlainText"/>
        <w:jc w:val="both"/>
        <w:rPr>
          <w:rFonts w:ascii="Arial" w:hAnsi="Arial" w:cs="Arial"/>
          <w:b/>
          <w:color w:val="000000"/>
          <w:kern w:val="22"/>
          <w:sz w:val="24"/>
          <w:szCs w:val="24"/>
          <w:u w:val="single"/>
        </w:rPr>
      </w:pPr>
      <w:r w:rsidRPr="008D137D">
        <w:rPr>
          <w:rFonts w:ascii="Arial" w:hAnsi="Arial" w:cs="Arial"/>
          <w:sz w:val="24"/>
          <w:szCs w:val="24"/>
        </w:rPr>
        <w:tab/>
      </w:r>
      <w:r w:rsidRPr="008D137D">
        <w:rPr>
          <w:rFonts w:ascii="Arial" w:hAnsi="Arial" w:cs="Arial"/>
          <w:sz w:val="24"/>
          <w:szCs w:val="24"/>
        </w:rPr>
        <w:tab/>
      </w:r>
    </w:p>
    <w:p w14:paraId="6A4B1E98" w14:textId="77777777" w:rsidR="00476505" w:rsidRPr="008D137D" w:rsidRDefault="00476505" w:rsidP="00AC1C87">
      <w:pPr>
        <w:jc w:val="both"/>
        <w:textAlignment w:val="baseline"/>
        <w:rPr>
          <w:rFonts w:ascii="Arial" w:hAnsi="Arial" w:cs="Arial"/>
          <w:color w:val="000000"/>
          <w:kern w:val="22"/>
          <w:sz w:val="24"/>
          <w:szCs w:val="24"/>
        </w:rPr>
      </w:pPr>
      <w:r w:rsidRPr="008D137D">
        <w:rPr>
          <w:rFonts w:ascii="Arial" w:hAnsi="Arial" w:cs="Arial"/>
          <w:color w:val="000000"/>
          <w:kern w:val="22"/>
          <w:sz w:val="24"/>
          <w:szCs w:val="24"/>
        </w:rPr>
        <w:t>The underlying zoning district for the above parcels shall remain</w:t>
      </w:r>
      <w:r w:rsidR="00D77BA5" w:rsidRPr="008D137D">
        <w:rPr>
          <w:rFonts w:ascii="Arial" w:hAnsi="Arial" w:cs="Arial"/>
          <w:color w:val="000000"/>
          <w:kern w:val="22"/>
          <w:sz w:val="24"/>
          <w:szCs w:val="24"/>
        </w:rPr>
        <w:t xml:space="preserve"> the same</w:t>
      </w:r>
      <w:r w:rsidRPr="008D137D">
        <w:rPr>
          <w:rFonts w:ascii="Arial" w:hAnsi="Arial" w:cs="Arial"/>
          <w:color w:val="000000"/>
          <w:kern w:val="22"/>
          <w:sz w:val="24"/>
          <w:szCs w:val="24"/>
        </w:rPr>
        <w:t>.</w:t>
      </w:r>
    </w:p>
    <w:p w14:paraId="5EE19765" w14:textId="77777777" w:rsidR="00476505" w:rsidRPr="008D137D" w:rsidRDefault="00476505" w:rsidP="00AC1C87">
      <w:pPr>
        <w:jc w:val="both"/>
        <w:textAlignment w:val="baseline"/>
        <w:rPr>
          <w:rFonts w:ascii="Arial" w:hAnsi="Arial" w:cs="Arial"/>
          <w:b/>
          <w:color w:val="000000"/>
          <w:kern w:val="22"/>
          <w:sz w:val="24"/>
          <w:szCs w:val="24"/>
          <w:u w:val="single"/>
        </w:rPr>
      </w:pPr>
    </w:p>
    <w:p w14:paraId="0F79D6EF" w14:textId="77777777" w:rsidR="00AC1C87" w:rsidRPr="008D137D" w:rsidRDefault="00AC1C87" w:rsidP="00AC1C87">
      <w:pPr>
        <w:jc w:val="both"/>
        <w:textAlignment w:val="baseline"/>
        <w:rPr>
          <w:rFonts w:ascii="Arial" w:hAnsi="Arial" w:cs="Arial"/>
          <w:b/>
          <w:color w:val="000000"/>
          <w:kern w:val="22"/>
          <w:sz w:val="24"/>
          <w:szCs w:val="24"/>
        </w:rPr>
      </w:pPr>
      <w:r w:rsidRPr="008D137D">
        <w:rPr>
          <w:rFonts w:ascii="Arial" w:hAnsi="Arial" w:cs="Arial"/>
          <w:b/>
          <w:color w:val="000000"/>
          <w:kern w:val="22"/>
          <w:sz w:val="24"/>
          <w:szCs w:val="24"/>
          <w:u w:val="single"/>
        </w:rPr>
        <w:t xml:space="preserve">SECTION </w:t>
      </w:r>
      <w:r w:rsidR="00476505" w:rsidRPr="008D137D">
        <w:rPr>
          <w:rFonts w:ascii="Arial" w:hAnsi="Arial" w:cs="Arial"/>
          <w:b/>
          <w:color w:val="000000"/>
          <w:kern w:val="22"/>
          <w:sz w:val="24"/>
          <w:szCs w:val="24"/>
          <w:u w:val="single"/>
        </w:rPr>
        <w:t>4</w:t>
      </w:r>
      <w:r w:rsidRPr="008D137D">
        <w:rPr>
          <w:rFonts w:ascii="Arial" w:hAnsi="Arial" w:cs="Arial"/>
          <w:b/>
          <w:color w:val="000000"/>
          <w:kern w:val="22"/>
          <w:sz w:val="24"/>
          <w:szCs w:val="24"/>
          <w:u w:val="single"/>
        </w:rPr>
        <w:t>.</w:t>
      </w:r>
      <w:r w:rsidRPr="008D137D">
        <w:rPr>
          <w:rFonts w:ascii="Arial" w:hAnsi="Arial" w:cs="Arial"/>
          <w:color w:val="000000"/>
          <w:kern w:val="22"/>
          <w:sz w:val="24"/>
          <w:szCs w:val="24"/>
        </w:rPr>
        <w:t xml:space="preserve">   Section 84-8, titled, “Definitions” shall be amended to add the following definitions: </w:t>
      </w:r>
    </w:p>
    <w:p w14:paraId="50374F1D" w14:textId="77777777" w:rsidR="00AC1C87" w:rsidRPr="008D137D" w:rsidRDefault="00AC1C87" w:rsidP="00AC1C87">
      <w:pPr>
        <w:jc w:val="both"/>
        <w:textAlignment w:val="baseline"/>
        <w:rPr>
          <w:rFonts w:ascii="Arial" w:hAnsi="Arial" w:cs="Arial"/>
          <w:b/>
          <w:color w:val="000000"/>
          <w:kern w:val="22"/>
          <w:sz w:val="24"/>
          <w:szCs w:val="24"/>
        </w:rPr>
      </w:pPr>
    </w:p>
    <w:p w14:paraId="74E2DF87"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ATHLETIC FACILITY – INTERCOLLEGIATE COMPETITION USE</w:t>
      </w:r>
    </w:p>
    <w:p w14:paraId="3EA62FA2"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Any indoor or outdoor facility, natatorium, court, or field designed for intercollegiate sports competitions and which includes spectator seating and related amenities and any community use of same, whether for rent or by donation.</w:t>
      </w:r>
    </w:p>
    <w:p w14:paraId="087E41C8" w14:textId="77777777" w:rsidR="00AC1C87" w:rsidRPr="008D137D" w:rsidRDefault="00AC1C87" w:rsidP="00AC1C87">
      <w:pPr>
        <w:jc w:val="both"/>
        <w:textAlignment w:val="baseline"/>
        <w:rPr>
          <w:rFonts w:ascii="Arial" w:eastAsia="Arial" w:hAnsi="Arial" w:cs="Arial"/>
          <w:b/>
          <w:color w:val="000000"/>
          <w:kern w:val="22"/>
          <w:sz w:val="24"/>
          <w:szCs w:val="24"/>
          <w:u w:val="single"/>
        </w:rPr>
      </w:pPr>
    </w:p>
    <w:p w14:paraId="6EAE46A8"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ATHLETIC FACILITY – RECREATIONAL USE</w:t>
      </w:r>
    </w:p>
    <w:p w14:paraId="2ED9934B"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Any outdoor facility with an open, relatively level, natural or artificial turf surface or an indoor facility designed for team sports, games and recreational activities which do not require spectator seating for more than twenty (20) people and are typically used by students for intramural sports and similar activities</w:t>
      </w:r>
    </w:p>
    <w:p w14:paraId="6BF46C40" w14:textId="77777777" w:rsidR="00AC1C87" w:rsidRPr="008D137D" w:rsidRDefault="00AC1C87" w:rsidP="00AC1C87">
      <w:pPr>
        <w:jc w:val="both"/>
        <w:textAlignment w:val="baseline"/>
        <w:rPr>
          <w:rFonts w:ascii="Arial" w:eastAsia="Arial" w:hAnsi="Arial" w:cs="Arial"/>
          <w:b/>
          <w:color w:val="000000"/>
          <w:kern w:val="22"/>
          <w:sz w:val="24"/>
          <w:szCs w:val="24"/>
          <w:u w:val="single"/>
        </w:rPr>
      </w:pPr>
    </w:p>
    <w:p w14:paraId="1AE9C272"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AUDITORIUM</w:t>
      </w:r>
    </w:p>
    <w:p w14:paraId="14D5582C"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 xml:space="preserve">A facility for the primary use of </w:t>
      </w:r>
      <w:r w:rsidR="00476505" w:rsidRPr="008D137D">
        <w:rPr>
          <w:rFonts w:ascii="Arial" w:eastAsia="Arial" w:hAnsi="Arial" w:cs="Arial"/>
          <w:color w:val="000000"/>
          <w:kern w:val="22"/>
          <w:sz w:val="24"/>
          <w:szCs w:val="24"/>
        </w:rPr>
        <w:t>a</w:t>
      </w:r>
      <w:r w:rsidRPr="008D137D">
        <w:rPr>
          <w:rFonts w:ascii="Arial" w:eastAsia="Arial" w:hAnsi="Arial" w:cs="Arial"/>
          <w:color w:val="000000"/>
          <w:kern w:val="22"/>
          <w:sz w:val="24"/>
          <w:szCs w:val="24"/>
        </w:rPr>
        <w:t xml:space="preserve"> University and its students providing indoor seating for meetings or live performances with a maximum seating capacity of 1,500 seats, including any community use of same, whether for rent or by donation, but not including a movie theater, adult cabaret or tavern.</w:t>
      </w:r>
    </w:p>
    <w:p w14:paraId="57A451C5" w14:textId="77777777" w:rsidR="00AC1C87" w:rsidRPr="008D137D" w:rsidRDefault="00AC1C87" w:rsidP="00AC1C87">
      <w:pPr>
        <w:jc w:val="both"/>
        <w:textAlignment w:val="baseline"/>
        <w:rPr>
          <w:rFonts w:ascii="Arial" w:eastAsia="Arial" w:hAnsi="Arial" w:cs="Arial"/>
          <w:b/>
          <w:color w:val="000000"/>
          <w:kern w:val="22"/>
          <w:sz w:val="24"/>
          <w:szCs w:val="24"/>
          <w:u w:val="single"/>
        </w:rPr>
      </w:pPr>
    </w:p>
    <w:p w14:paraId="55E1DED6" w14:textId="77777777" w:rsidR="00AC1C87" w:rsidRPr="008D137D" w:rsidRDefault="00476505"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 xml:space="preserve">UNIVERSITY </w:t>
      </w:r>
      <w:r w:rsidR="00AC1C87" w:rsidRPr="008D137D">
        <w:rPr>
          <w:rFonts w:ascii="Arial" w:eastAsia="Arial" w:hAnsi="Arial" w:cs="Arial"/>
          <w:b/>
          <w:color w:val="000000"/>
          <w:kern w:val="22"/>
          <w:sz w:val="24"/>
          <w:szCs w:val="24"/>
          <w:u w:val="single"/>
        </w:rPr>
        <w:t>EDUCATIONAL FACILITIES</w:t>
      </w:r>
    </w:p>
    <w:p w14:paraId="552EA3A3"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 xml:space="preserve">Land or buildings used by a University as defined herein for instruction and learning, including classrooms, laboratories, and libraries, and any community use of same, whether for rent or by donation. The term shall exclude driver training schools, heavy equipment training, riding schools, child day-care centers, adult day-care centers, family day-care homes and group day-care </w:t>
      </w:r>
      <w:commentRangeStart w:id="3"/>
      <w:r w:rsidRPr="008D137D">
        <w:rPr>
          <w:rFonts w:ascii="Arial" w:eastAsia="Arial" w:hAnsi="Arial" w:cs="Arial"/>
          <w:color w:val="000000"/>
          <w:kern w:val="22"/>
          <w:sz w:val="24"/>
          <w:szCs w:val="24"/>
        </w:rPr>
        <w:t>homes</w:t>
      </w:r>
      <w:commentRangeEnd w:id="3"/>
      <w:r w:rsidR="005F4C93">
        <w:rPr>
          <w:rStyle w:val="CommentReference"/>
        </w:rPr>
        <w:commentReference w:id="3"/>
      </w:r>
      <w:r w:rsidRPr="008D137D">
        <w:rPr>
          <w:rFonts w:ascii="Arial" w:eastAsia="Arial" w:hAnsi="Arial" w:cs="Arial"/>
          <w:color w:val="000000"/>
          <w:kern w:val="22"/>
          <w:sz w:val="24"/>
          <w:szCs w:val="24"/>
        </w:rPr>
        <w:t>.</w:t>
      </w:r>
    </w:p>
    <w:p w14:paraId="794893A1" w14:textId="77777777" w:rsidR="00AC1C87" w:rsidRPr="008D137D" w:rsidRDefault="00AC1C87" w:rsidP="00AC1C87">
      <w:pPr>
        <w:rPr>
          <w:rFonts w:ascii="Arial" w:eastAsia="Arial" w:hAnsi="Arial" w:cs="Arial"/>
          <w:b/>
          <w:color w:val="000000"/>
          <w:kern w:val="22"/>
          <w:sz w:val="24"/>
          <w:szCs w:val="24"/>
          <w:u w:val="single"/>
        </w:rPr>
      </w:pPr>
    </w:p>
    <w:p w14:paraId="70548B82" w14:textId="77777777" w:rsidR="00AC1C87" w:rsidRPr="008D137D" w:rsidRDefault="00476505"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 xml:space="preserve">UNIVERSITY </w:t>
      </w:r>
      <w:r w:rsidR="00AC1C87" w:rsidRPr="008D137D">
        <w:rPr>
          <w:rFonts w:ascii="Arial" w:eastAsia="Arial" w:hAnsi="Arial" w:cs="Arial"/>
          <w:b/>
          <w:color w:val="000000"/>
          <w:kern w:val="22"/>
          <w:sz w:val="24"/>
          <w:szCs w:val="24"/>
          <w:u w:val="single"/>
        </w:rPr>
        <w:t>OFFICES, ADMINISTRATIVE AND FACULTY</w:t>
      </w:r>
    </w:p>
    <w:p w14:paraId="7678FC86"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use that involves administrative, clerical, financial, institutional operations or operations of a similar character specific to the operation of the University. This use shall not include retail, commercial or industrial uses.</w:t>
      </w:r>
    </w:p>
    <w:p w14:paraId="1A7C9C17" w14:textId="77777777" w:rsidR="00AC1C87" w:rsidRPr="008D137D" w:rsidRDefault="00AC1C87" w:rsidP="00AC1C87">
      <w:pPr>
        <w:jc w:val="both"/>
        <w:textAlignment w:val="baseline"/>
        <w:rPr>
          <w:rFonts w:ascii="Arial" w:eastAsia="Arial" w:hAnsi="Arial" w:cs="Arial"/>
          <w:color w:val="000000"/>
          <w:kern w:val="22"/>
          <w:sz w:val="24"/>
          <w:szCs w:val="24"/>
        </w:rPr>
      </w:pPr>
    </w:p>
    <w:p w14:paraId="397CD820" w14:textId="77777777" w:rsidR="00AC1C87" w:rsidRPr="008D137D" w:rsidRDefault="00AC1C87" w:rsidP="00AC1C87">
      <w:pPr>
        <w:jc w:val="both"/>
        <w:textAlignment w:val="baseline"/>
        <w:rPr>
          <w:rFonts w:ascii="Arial" w:eastAsia="Arial" w:hAnsi="Arial" w:cs="Arial"/>
          <w:color w:val="000000"/>
          <w:kern w:val="22"/>
          <w:sz w:val="24"/>
          <w:szCs w:val="24"/>
        </w:rPr>
      </w:pPr>
      <w:r w:rsidRPr="008D137D">
        <w:rPr>
          <w:rFonts w:ascii="Arial" w:eastAsia="Arial" w:hAnsi="Arial" w:cs="Arial"/>
          <w:b/>
          <w:color w:val="000000"/>
          <w:kern w:val="22"/>
          <w:sz w:val="24"/>
          <w:szCs w:val="24"/>
          <w:u w:val="single"/>
        </w:rPr>
        <w:t>ON-CAMPUS</w:t>
      </w:r>
    </w:p>
    <w:p w14:paraId="057C1F31" w14:textId="77777777" w:rsidR="00AC1C87" w:rsidRPr="008D137D" w:rsidRDefault="00AC1C87" w:rsidP="00AC1C87">
      <w:pPr>
        <w:ind w:left="72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Residence hall beds in the PUC </w:t>
      </w:r>
      <w:r w:rsidR="00476505" w:rsidRPr="008D137D">
        <w:rPr>
          <w:rFonts w:ascii="Arial" w:eastAsia="Arial" w:hAnsi="Arial" w:cs="Arial"/>
          <w:color w:val="000000"/>
          <w:sz w:val="24"/>
          <w:szCs w:val="24"/>
        </w:rPr>
        <w:t xml:space="preserve">District </w:t>
      </w:r>
      <w:r w:rsidRPr="008D137D">
        <w:rPr>
          <w:rFonts w:ascii="Arial" w:eastAsia="Arial" w:hAnsi="Arial" w:cs="Arial"/>
          <w:color w:val="000000"/>
          <w:sz w:val="24"/>
          <w:szCs w:val="24"/>
        </w:rPr>
        <w:t xml:space="preserve">or an apartment unit bed on south-campus </w:t>
      </w:r>
      <w:r w:rsidR="008165EB">
        <w:rPr>
          <w:rFonts w:ascii="Arial" w:eastAsia="Arial" w:hAnsi="Arial" w:cs="Arial"/>
          <w:color w:val="000000"/>
          <w:sz w:val="24"/>
          <w:szCs w:val="24"/>
        </w:rPr>
        <w:t xml:space="preserve">and </w:t>
      </w:r>
      <w:r w:rsidRPr="008D137D">
        <w:rPr>
          <w:rFonts w:ascii="Arial" w:eastAsia="Arial" w:hAnsi="Arial" w:cs="Arial"/>
          <w:color w:val="000000"/>
          <w:sz w:val="24"/>
          <w:szCs w:val="24"/>
        </w:rPr>
        <w:t>a</w:t>
      </w:r>
      <w:r w:rsidR="008165EB">
        <w:rPr>
          <w:rFonts w:ascii="Arial" w:eastAsia="Arial" w:hAnsi="Arial" w:cs="Arial"/>
          <w:color w:val="000000"/>
          <w:sz w:val="24"/>
          <w:szCs w:val="24"/>
        </w:rPr>
        <w:t>ll</w:t>
      </w:r>
      <w:r w:rsidRPr="008D137D">
        <w:rPr>
          <w:rFonts w:ascii="Arial" w:eastAsia="Arial" w:hAnsi="Arial" w:cs="Arial"/>
          <w:color w:val="000000"/>
          <w:sz w:val="24"/>
          <w:szCs w:val="24"/>
        </w:rPr>
        <w:t xml:space="preserve"> building</w:t>
      </w:r>
      <w:r w:rsidR="008165EB">
        <w:rPr>
          <w:rFonts w:ascii="Arial" w:eastAsia="Arial" w:hAnsi="Arial" w:cs="Arial"/>
          <w:color w:val="000000"/>
          <w:sz w:val="24"/>
          <w:szCs w:val="24"/>
        </w:rPr>
        <w:t>s</w:t>
      </w:r>
      <w:r w:rsidRPr="008D137D">
        <w:rPr>
          <w:rFonts w:ascii="Arial" w:eastAsia="Arial" w:hAnsi="Arial" w:cs="Arial"/>
          <w:color w:val="000000"/>
          <w:sz w:val="24"/>
          <w:szCs w:val="24"/>
        </w:rPr>
        <w:t xml:space="preserve"> located in the PUC </w:t>
      </w:r>
      <w:r w:rsidR="00476505" w:rsidRPr="008D137D">
        <w:rPr>
          <w:rFonts w:ascii="Arial" w:eastAsia="Arial" w:hAnsi="Arial" w:cs="Arial"/>
          <w:color w:val="000000"/>
          <w:sz w:val="24"/>
          <w:szCs w:val="24"/>
        </w:rPr>
        <w:t>District</w:t>
      </w:r>
      <w:r w:rsidR="00695DF0">
        <w:rPr>
          <w:rFonts w:ascii="Arial" w:eastAsia="Arial" w:hAnsi="Arial" w:cs="Arial"/>
          <w:color w:val="000000"/>
          <w:sz w:val="24"/>
          <w:szCs w:val="24"/>
        </w:rPr>
        <w:t xml:space="preserve"> or </w:t>
      </w:r>
      <w:r w:rsidR="00476505" w:rsidRPr="008D137D">
        <w:rPr>
          <w:rFonts w:ascii="Arial" w:eastAsia="Arial" w:hAnsi="Arial" w:cs="Arial"/>
          <w:color w:val="000000"/>
          <w:sz w:val="24"/>
          <w:szCs w:val="24"/>
        </w:rPr>
        <w:t>the Borough of West Chester</w:t>
      </w:r>
      <w:r w:rsidR="008165EB">
        <w:rPr>
          <w:rFonts w:ascii="Arial" w:eastAsia="Arial" w:hAnsi="Arial" w:cs="Arial"/>
          <w:color w:val="000000"/>
          <w:sz w:val="24"/>
          <w:szCs w:val="24"/>
        </w:rPr>
        <w:t xml:space="preserve"> Planned University Campus District.</w:t>
      </w:r>
      <w:r w:rsidRPr="008D137D">
        <w:rPr>
          <w:rFonts w:ascii="Arial" w:eastAsia="Arial" w:hAnsi="Arial" w:cs="Arial"/>
          <w:color w:val="000000"/>
          <w:sz w:val="24"/>
          <w:szCs w:val="24"/>
        </w:rPr>
        <w:t xml:space="preserve"> </w:t>
      </w:r>
    </w:p>
    <w:p w14:paraId="05C54CEF" w14:textId="77777777" w:rsidR="00AC1C87" w:rsidRPr="008D137D" w:rsidRDefault="00AC1C87" w:rsidP="00AC1C87">
      <w:pPr>
        <w:ind w:left="720"/>
        <w:jc w:val="both"/>
        <w:textAlignment w:val="baseline"/>
        <w:rPr>
          <w:rFonts w:ascii="Arial" w:eastAsia="Arial" w:hAnsi="Arial" w:cs="Arial"/>
          <w:color w:val="000000"/>
          <w:kern w:val="22"/>
          <w:sz w:val="24"/>
          <w:szCs w:val="24"/>
        </w:rPr>
      </w:pPr>
    </w:p>
    <w:p w14:paraId="7D250DCA"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PARKING GARAGE</w:t>
      </w:r>
    </w:p>
    <w:p w14:paraId="118EFB97"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structure, containing two or more levels, which is used to shelter or store motor vehicles.</w:t>
      </w:r>
    </w:p>
    <w:p w14:paraId="3556976A" w14:textId="77777777" w:rsidR="00AC1C87" w:rsidRPr="008D137D" w:rsidRDefault="00AC1C87" w:rsidP="00AC1C87">
      <w:pPr>
        <w:jc w:val="both"/>
        <w:textAlignment w:val="baseline"/>
        <w:rPr>
          <w:rFonts w:ascii="Arial" w:eastAsia="Arial" w:hAnsi="Arial" w:cs="Arial"/>
          <w:color w:val="000000"/>
          <w:kern w:val="22"/>
          <w:sz w:val="24"/>
          <w:szCs w:val="24"/>
        </w:rPr>
      </w:pPr>
    </w:p>
    <w:p w14:paraId="55FB82E4"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PARKING LOT, SURFACE</w:t>
      </w:r>
    </w:p>
    <w:p w14:paraId="2CD94650"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parking facility, area or lot that is used as a commercial enterprise for the parking of motor vehicles.</w:t>
      </w:r>
    </w:p>
    <w:p w14:paraId="266B2A9B" w14:textId="77777777" w:rsidR="00AC1C87" w:rsidRPr="008D137D" w:rsidRDefault="00AC1C87" w:rsidP="00AC1C87">
      <w:pPr>
        <w:jc w:val="both"/>
        <w:textAlignment w:val="baseline"/>
        <w:rPr>
          <w:rFonts w:ascii="Arial" w:eastAsia="Arial" w:hAnsi="Arial" w:cs="Arial"/>
          <w:color w:val="000000"/>
          <w:kern w:val="22"/>
          <w:sz w:val="24"/>
          <w:szCs w:val="24"/>
        </w:rPr>
      </w:pPr>
    </w:p>
    <w:p w14:paraId="784E30FB"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STUDENT RECREATION CENTER</w:t>
      </w:r>
    </w:p>
    <w:p w14:paraId="6ABA019F"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The building, rooms or area on a college or university campus that is devoted to student recreation and socialization, offering a variety of programs, activities, services, and facilities. It may include, but not be limited to: sports courts, game rooms, lounges, wellness centers, entertainment venues, meeting rooms, bowling alleys, cultural or other similar amenities.</w:t>
      </w:r>
    </w:p>
    <w:p w14:paraId="7CDD1516" w14:textId="77777777" w:rsidR="00AC1C87" w:rsidRPr="008D137D" w:rsidRDefault="00AC1C87" w:rsidP="00AC1C87">
      <w:pPr>
        <w:jc w:val="both"/>
        <w:textAlignment w:val="baseline"/>
        <w:rPr>
          <w:rFonts w:ascii="Arial" w:eastAsia="Arial" w:hAnsi="Arial" w:cs="Arial"/>
          <w:b/>
          <w:color w:val="000000"/>
          <w:kern w:val="22"/>
          <w:sz w:val="24"/>
          <w:szCs w:val="24"/>
          <w:u w:val="single"/>
        </w:rPr>
      </w:pPr>
    </w:p>
    <w:p w14:paraId="487EF583"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STUDENT SERVICES</w:t>
      </w:r>
    </w:p>
    <w:p w14:paraId="499D7AA1"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building or room(s) on a college or university campus set aside for the department or division of services and support for students which may include, but not be limited to: academic advising, financial aid, career development, course registration, tutoring services.</w:t>
      </w:r>
    </w:p>
    <w:p w14:paraId="39765CBD" w14:textId="77777777" w:rsidR="00AC1C87" w:rsidRPr="008D137D" w:rsidRDefault="00AC1C87" w:rsidP="00AC1C87">
      <w:pPr>
        <w:jc w:val="both"/>
        <w:textAlignment w:val="baseline"/>
        <w:rPr>
          <w:rFonts w:ascii="Arial" w:eastAsia="Arial" w:hAnsi="Arial" w:cs="Arial"/>
          <w:color w:val="000000"/>
          <w:kern w:val="22"/>
          <w:sz w:val="24"/>
          <w:szCs w:val="24"/>
        </w:rPr>
      </w:pPr>
    </w:p>
    <w:p w14:paraId="0CD087DE"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UNIVERSITY</w:t>
      </w:r>
      <w:r w:rsidRPr="008D137D">
        <w:rPr>
          <w:rFonts w:ascii="Arial" w:eastAsia="Arial" w:hAnsi="Arial" w:cs="Arial"/>
          <w:b/>
          <w:color w:val="000000"/>
          <w:kern w:val="22"/>
          <w:sz w:val="24"/>
          <w:szCs w:val="24"/>
        </w:rPr>
        <w:t xml:space="preserve"> </w:t>
      </w:r>
    </w:p>
    <w:p w14:paraId="36F914E2"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The buildings and grounds of an institution of higher learning accredited by an agency recognized by the United States Department of Education or successor agency (e.g., Middle States Commission on Higher Education)</w:t>
      </w:r>
    </w:p>
    <w:p w14:paraId="0CA2F5A6" w14:textId="77777777" w:rsidR="00AC1C87" w:rsidRPr="008D137D" w:rsidRDefault="00AC1C87" w:rsidP="00AC1C87">
      <w:pPr>
        <w:jc w:val="both"/>
        <w:textAlignment w:val="baseline"/>
        <w:rPr>
          <w:rFonts w:ascii="Arial" w:eastAsia="Arial" w:hAnsi="Arial" w:cs="Arial"/>
          <w:color w:val="000000"/>
          <w:kern w:val="22"/>
          <w:sz w:val="24"/>
          <w:szCs w:val="24"/>
        </w:rPr>
      </w:pPr>
    </w:p>
    <w:p w14:paraId="62B6A916"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 xml:space="preserve">UNIVERSITY </w:t>
      </w:r>
      <w:r w:rsidR="00476505" w:rsidRPr="008D137D">
        <w:rPr>
          <w:rFonts w:ascii="Arial" w:eastAsia="Arial" w:hAnsi="Arial" w:cs="Arial"/>
          <w:b/>
          <w:color w:val="000000"/>
          <w:kern w:val="22"/>
          <w:sz w:val="24"/>
          <w:szCs w:val="24"/>
          <w:u w:val="single"/>
        </w:rPr>
        <w:t xml:space="preserve">MAIN </w:t>
      </w:r>
      <w:r w:rsidRPr="008D137D">
        <w:rPr>
          <w:rFonts w:ascii="Arial" w:eastAsia="Arial" w:hAnsi="Arial" w:cs="Arial"/>
          <w:b/>
          <w:color w:val="000000"/>
          <w:kern w:val="22"/>
          <w:sz w:val="24"/>
          <w:szCs w:val="24"/>
          <w:u w:val="single"/>
        </w:rPr>
        <w:t>CAMPUS</w:t>
      </w:r>
    </w:p>
    <w:p w14:paraId="14818B49"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 xml:space="preserve">The existing and future buildings, structures, parking lots and facilities owned, used and/or operated by West Chester University of Pennsylvania or successor University, located within the Planned University </w:t>
      </w:r>
      <w:r w:rsidR="00476505" w:rsidRPr="008D137D">
        <w:rPr>
          <w:rFonts w:ascii="Arial" w:eastAsia="Arial" w:hAnsi="Arial" w:cs="Arial"/>
          <w:color w:val="000000"/>
          <w:kern w:val="22"/>
          <w:sz w:val="24"/>
          <w:szCs w:val="24"/>
        </w:rPr>
        <w:t xml:space="preserve">Main </w:t>
      </w:r>
      <w:r w:rsidRPr="008D137D">
        <w:rPr>
          <w:rFonts w:ascii="Arial" w:eastAsia="Arial" w:hAnsi="Arial" w:cs="Arial"/>
          <w:color w:val="000000"/>
          <w:kern w:val="22"/>
          <w:sz w:val="24"/>
          <w:szCs w:val="24"/>
        </w:rPr>
        <w:t>Campus District</w:t>
      </w:r>
      <w:r w:rsidR="00476505" w:rsidRPr="008D137D">
        <w:rPr>
          <w:rFonts w:ascii="Arial" w:eastAsia="Arial" w:hAnsi="Arial" w:cs="Arial"/>
          <w:color w:val="000000"/>
          <w:kern w:val="22"/>
          <w:sz w:val="24"/>
          <w:szCs w:val="24"/>
        </w:rPr>
        <w:t xml:space="preserve">, or in </w:t>
      </w:r>
      <w:r w:rsidR="008165EB">
        <w:rPr>
          <w:rFonts w:ascii="Arial" w:eastAsia="Arial" w:hAnsi="Arial" w:cs="Arial"/>
          <w:color w:val="000000"/>
          <w:kern w:val="22"/>
          <w:sz w:val="24"/>
          <w:szCs w:val="24"/>
        </w:rPr>
        <w:t xml:space="preserve">the Planned University Campus District in </w:t>
      </w:r>
      <w:r w:rsidRPr="008D137D">
        <w:rPr>
          <w:rFonts w:ascii="Arial" w:eastAsia="Arial" w:hAnsi="Arial" w:cs="Arial"/>
          <w:color w:val="000000"/>
          <w:kern w:val="22"/>
          <w:sz w:val="24"/>
          <w:szCs w:val="24"/>
        </w:rPr>
        <w:t>West Chester Borough</w:t>
      </w:r>
      <w:r w:rsidR="00476505" w:rsidRPr="008D137D">
        <w:rPr>
          <w:rFonts w:ascii="Arial" w:eastAsia="Arial" w:hAnsi="Arial" w:cs="Arial"/>
          <w:color w:val="000000"/>
          <w:kern w:val="22"/>
          <w:sz w:val="24"/>
          <w:szCs w:val="24"/>
        </w:rPr>
        <w:t xml:space="preserve"> or East Bradford Township, but excluding the West Chester University Business Center</w:t>
      </w:r>
      <w:r w:rsidRPr="008D137D">
        <w:rPr>
          <w:rFonts w:ascii="Arial" w:eastAsia="Arial" w:hAnsi="Arial" w:cs="Arial"/>
          <w:color w:val="000000"/>
          <w:kern w:val="22"/>
          <w:sz w:val="24"/>
          <w:szCs w:val="24"/>
        </w:rPr>
        <w:t>.</w:t>
      </w:r>
    </w:p>
    <w:p w14:paraId="48C91E46" w14:textId="77777777" w:rsidR="00AC1C87" w:rsidRPr="008D137D" w:rsidRDefault="00AC1C87" w:rsidP="00AC1C87">
      <w:pPr>
        <w:jc w:val="both"/>
        <w:textAlignment w:val="baseline"/>
        <w:rPr>
          <w:rFonts w:ascii="Arial" w:eastAsia="Arial" w:hAnsi="Arial" w:cs="Arial"/>
          <w:color w:val="000000"/>
          <w:kern w:val="22"/>
          <w:sz w:val="24"/>
          <w:szCs w:val="24"/>
        </w:rPr>
      </w:pPr>
    </w:p>
    <w:p w14:paraId="669B4A74"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UNIVERSITY FOOD SERVICE FACILITIES</w:t>
      </w:r>
    </w:p>
    <w:p w14:paraId="6E843AF9"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building or room(s) or vehicle on a college or university campus, set aside for the receiving, storage, preparation and consumption of food and beverages for the benefit of students, faculty and staff or temporarily to serve at such events as fairs, banquets and athletic contests.</w:t>
      </w:r>
    </w:p>
    <w:p w14:paraId="61D765CE" w14:textId="77777777" w:rsidR="00AC1C87" w:rsidRPr="008D137D" w:rsidRDefault="00AC1C87" w:rsidP="00AC1C87">
      <w:pPr>
        <w:jc w:val="both"/>
        <w:textAlignment w:val="baseline"/>
        <w:rPr>
          <w:rFonts w:ascii="Arial" w:eastAsia="Arial" w:hAnsi="Arial" w:cs="Arial"/>
          <w:color w:val="000000"/>
          <w:kern w:val="22"/>
          <w:sz w:val="24"/>
          <w:szCs w:val="24"/>
        </w:rPr>
      </w:pPr>
    </w:p>
    <w:p w14:paraId="1F6979B6"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UNIVERSITY BOOKSTORE FACILITIES</w:t>
      </w:r>
    </w:p>
    <w:p w14:paraId="2C6F07D8"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building or room(s) on a college or university campus, set aside for the receiving, storage and retail sale of textbooks, apparel, gifts, office supplies, and sundries for the benefit of the students, faculty and staff.</w:t>
      </w:r>
    </w:p>
    <w:p w14:paraId="3A8CC34F" w14:textId="77777777" w:rsidR="00AC1C87" w:rsidRPr="008D137D" w:rsidRDefault="00AC1C87" w:rsidP="00AC1C87">
      <w:pPr>
        <w:jc w:val="both"/>
        <w:textAlignment w:val="baseline"/>
        <w:rPr>
          <w:rFonts w:ascii="Arial" w:eastAsia="Arial" w:hAnsi="Arial" w:cs="Arial"/>
          <w:color w:val="000000"/>
          <w:kern w:val="22"/>
          <w:sz w:val="24"/>
          <w:szCs w:val="24"/>
        </w:rPr>
      </w:pPr>
    </w:p>
    <w:p w14:paraId="452D7F5F"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 xml:space="preserve">UNIVERSITY GYMNASIUM </w:t>
      </w:r>
    </w:p>
    <w:p w14:paraId="7D7C38E6"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An indoor facility wholly devoted to the provision of equipped spaces, athletic equipment, and supporting services designed to promote physical fitness and recreation for university students and any community use of same, whether for rent or by donation</w:t>
      </w:r>
    </w:p>
    <w:p w14:paraId="219FC425" w14:textId="77777777" w:rsidR="00AC1C87" w:rsidRPr="008D137D" w:rsidRDefault="00AC1C87" w:rsidP="00AC1C87">
      <w:pPr>
        <w:jc w:val="both"/>
        <w:textAlignment w:val="baseline"/>
        <w:rPr>
          <w:rFonts w:ascii="Arial" w:eastAsia="Arial" w:hAnsi="Arial" w:cs="Arial"/>
          <w:color w:val="000000"/>
          <w:kern w:val="22"/>
          <w:sz w:val="24"/>
          <w:szCs w:val="24"/>
        </w:rPr>
      </w:pPr>
    </w:p>
    <w:p w14:paraId="09348B33"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UNIVERSITY HEALTH AND COUNSELING FACILITIES</w:t>
      </w:r>
    </w:p>
    <w:p w14:paraId="3FCCC924"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 xml:space="preserve">A building or room(s) on a college or university campus, set aside to provide integrated medical, mental health, and wellness services for students. Facilities may include, but not be limited to exam rooms, meeting rooms and offices for: physicians, psychiatrists, psychologists, nurse practitioners, social workers, counselors, nurses, medical assistants, therapists and athletic trainers, and any community use of same, whether for rent or by donation. </w:t>
      </w:r>
    </w:p>
    <w:p w14:paraId="2E4D4AF6" w14:textId="77777777" w:rsidR="00AC1C87" w:rsidRPr="008D137D" w:rsidRDefault="00AC1C87" w:rsidP="00AC1C87">
      <w:pPr>
        <w:jc w:val="both"/>
        <w:textAlignment w:val="baseline"/>
        <w:rPr>
          <w:rFonts w:ascii="Arial" w:eastAsia="Arial" w:hAnsi="Arial" w:cs="Arial"/>
          <w:color w:val="000000"/>
          <w:kern w:val="22"/>
          <w:sz w:val="24"/>
          <w:szCs w:val="24"/>
        </w:rPr>
      </w:pPr>
    </w:p>
    <w:p w14:paraId="664193E2"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UNIVERSITY PHYSICAL PLANT FACILITIES</w:t>
      </w:r>
    </w:p>
    <w:p w14:paraId="7CD3411B"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A building or room(s) on a college or university campus, set aside for the necessary infrastructure required for the daily operation and maintenance of the campus buildings including heating, cooling, plumbing, lighting and communications.</w:t>
      </w:r>
    </w:p>
    <w:p w14:paraId="4F759A40" w14:textId="77777777" w:rsidR="00AC1C87" w:rsidRPr="008D137D" w:rsidRDefault="00AC1C87" w:rsidP="00AC1C87">
      <w:pPr>
        <w:jc w:val="both"/>
        <w:textAlignment w:val="baseline"/>
        <w:rPr>
          <w:rFonts w:ascii="Arial" w:eastAsia="Arial" w:hAnsi="Arial" w:cs="Arial"/>
          <w:color w:val="000000"/>
          <w:kern w:val="22"/>
          <w:sz w:val="24"/>
          <w:szCs w:val="24"/>
        </w:rPr>
      </w:pPr>
    </w:p>
    <w:p w14:paraId="6DAB6363"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UTILITY USES, FACILITIES AND STRUCTURES</w:t>
      </w:r>
    </w:p>
    <w:p w14:paraId="6310BA82" w14:textId="77777777" w:rsidR="00AC1C87" w:rsidRPr="008D137D" w:rsidRDefault="00AC1C87" w:rsidP="00AC1C87">
      <w:pPr>
        <w:ind w:left="72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Telephone, electric, cellular, internet, and cable television lines, poles, equipment and structures; water or gas pipes, mains, valves or structures; sewer pipes, valves or structures; pumping stations; telephone exchanges and repeater stations; and all other facilities, equipment and structures necessary for conducting a service by a government or utility service.”</w:t>
      </w:r>
    </w:p>
    <w:p w14:paraId="13CFFCA6" w14:textId="77777777" w:rsidR="00AC1C87" w:rsidRPr="008D137D" w:rsidRDefault="00AC1C87" w:rsidP="00AC1C87">
      <w:pPr>
        <w:pStyle w:val="NoSpacing"/>
        <w:ind w:firstLine="720"/>
        <w:jc w:val="both"/>
        <w:rPr>
          <w:rFonts w:ascii="Arial" w:hAnsi="Arial" w:cs="Arial"/>
          <w:sz w:val="24"/>
          <w:szCs w:val="24"/>
        </w:rPr>
      </w:pPr>
    </w:p>
    <w:p w14:paraId="2D1C239A" w14:textId="77777777" w:rsidR="00AC1C87" w:rsidRPr="008D137D" w:rsidRDefault="00AC1C87" w:rsidP="00AC1C87">
      <w:pPr>
        <w:jc w:val="both"/>
        <w:textAlignment w:val="baseline"/>
        <w:rPr>
          <w:rFonts w:ascii="Arial" w:hAnsi="Arial" w:cs="Arial"/>
          <w:color w:val="000000"/>
          <w:kern w:val="22"/>
          <w:sz w:val="24"/>
          <w:szCs w:val="24"/>
        </w:rPr>
      </w:pPr>
      <w:r w:rsidRPr="008D137D">
        <w:rPr>
          <w:rFonts w:ascii="Arial" w:hAnsi="Arial" w:cs="Arial"/>
          <w:b/>
          <w:color w:val="000000"/>
          <w:kern w:val="22"/>
          <w:sz w:val="24"/>
          <w:szCs w:val="24"/>
          <w:u w:val="single"/>
        </w:rPr>
        <w:t xml:space="preserve">SECTION </w:t>
      </w:r>
      <w:r w:rsidR="00D77BA5" w:rsidRPr="008D137D">
        <w:rPr>
          <w:rFonts w:ascii="Arial" w:hAnsi="Arial" w:cs="Arial"/>
          <w:b/>
          <w:color w:val="000000"/>
          <w:kern w:val="22"/>
          <w:sz w:val="24"/>
          <w:szCs w:val="24"/>
          <w:u w:val="single"/>
        </w:rPr>
        <w:t>5</w:t>
      </w:r>
      <w:r w:rsidRPr="008D137D">
        <w:rPr>
          <w:rFonts w:ascii="Arial" w:hAnsi="Arial" w:cs="Arial"/>
          <w:b/>
          <w:color w:val="000000"/>
          <w:kern w:val="22"/>
          <w:sz w:val="24"/>
          <w:szCs w:val="24"/>
          <w:u w:val="single"/>
        </w:rPr>
        <w:t>.</w:t>
      </w:r>
      <w:r w:rsidRPr="008D137D">
        <w:rPr>
          <w:rFonts w:ascii="Arial" w:hAnsi="Arial" w:cs="Arial"/>
          <w:color w:val="000000"/>
          <w:kern w:val="22"/>
          <w:sz w:val="24"/>
          <w:szCs w:val="24"/>
        </w:rPr>
        <w:t xml:space="preserve">  The definition</w:t>
      </w:r>
      <w:r w:rsidR="00D77BA5" w:rsidRPr="008D137D">
        <w:rPr>
          <w:rFonts w:ascii="Arial" w:hAnsi="Arial" w:cs="Arial"/>
          <w:color w:val="000000"/>
          <w:kern w:val="22"/>
          <w:sz w:val="24"/>
          <w:szCs w:val="24"/>
        </w:rPr>
        <w:t>s</w:t>
      </w:r>
      <w:r w:rsidRPr="008D137D">
        <w:rPr>
          <w:rFonts w:ascii="Arial" w:hAnsi="Arial" w:cs="Arial"/>
          <w:color w:val="000000"/>
          <w:kern w:val="22"/>
          <w:sz w:val="24"/>
          <w:szCs w:val="24"/>
        </w:rPr>
        <w:t xml:space="preserve"> of </w:t>
      </w:r>
      <w:r w:rsidR="00D77BA5" w:rsidRPr="008D137D">
        <w:rPr>
          <w:rFonts w:ascii="Arial" w:hAnsi="Arial" w:cs="Arial"/>
          <w:color w:val="000000"/>
          <w:kern w:val="22"/>
          <w:sz w:val="24"/>
          <w:szCs w:val="24"/>
        </w:rPr>
        <w:t xml:space="preserve">“Educational </w:t>
      </w:r>
      <w:r w:rsidR="00ED6977" w:rsidRPr="008D137D">
        <w:rPr>
          <w:rFonts w:ascii="Arial" w:hAnsi="Arial" w:cs="Arial"/>
          <w:color w:val="000000"/>
          <w:kern w:val="22"/>
          <w:sz w:val="24"/>
          <w:szCs w:val="24"/>
        </w:rPr>
        <w:t>u</w:t>
      </w:r>
      <w:r w:rsidR="00D77BA5" w:rsidRPr="008D137D">
        <w:rPr>
          <w:rFonts w:ascii="Arial" w:hAnsi="Arial" w:cs="Arial"/>
          <w:color w:val="000000"/>
          <w:kern w:val="22"/>
          <w:sz w:val="24"/>
          <w:szCs w:val="24"/>
        </w:rPr>
        <w:t xml:space="preserve">se” and </w:t>
      </w:r>
      <w:r w:rsidRPr="008D137D">
        <w:rPr>
          <w:rFonts w:ascii="Arial" w:hAnsi="Arial" w:cs="Arial"/>
          <w:color w:val="000000"/>
          <w:kern w:val="22"/>
          <w:sz w:val="24"/>
          <w:szCs w:val="24"/>
        </w:rPr>
        <w:t xml:space="preserve">“Student housing” in Section </w:t>
      </w:r>
      <w:r w:rsidR="00D77BA5" w:rsidRPr="008D137D">
        <w:rPr>
          <w:rFonts w:ascii="Arial" w:hAnsi="Arial" w:cs="Arial"/>
          <w:color w:val="000000"/>
          <w:kern w:val="22"/>
          <w:sz w:val="24"/>
          <w:szCs w:val="24"/>
        </w:rPr>
        <w:t>84-8</w:t>
      </w:r>
      <w:r w:rsidRPr="008D137D">
        <w:rPr>
          <w:rFonts w:ascii="Arial" w:hAnsi="Arial" w:cs="Arial"/>
          <w:color w:val="000000"/>
          <w:kern w:val="22"/>
          <w:sz w:val="24"/>
          <w:szCs w:val="24"/>
        </w:rPr>
        <w:t xml:space="preserve"> shall be amended to state as follows:</w:t>
      </w:r>
    </w:p>
    <w:p w14:paraId="2B8EA6BC" w14:textId="77777777" w:rsidR="00AC1C87" w:rsidRPr="008D137D" w:rsidRDefault="00AC1C87" w:rsidP="00AC1C87">
      <w:pPr>
        <w:jc w:val="both"/>
        <w:textAlignment w:val="baseline"/>
        <w:rPr>
          <w:rFonts w:ascii="Arial" w:eastAsia="Arial" w:hAnsi="Arial" w:cs="Arial"/>
          <w:b/>
          <w:color w:val="000000"/>
          <w:kern w:val="22"/>
          <w:sz w:val="24"/>
          <w:szCs w:val="24"/>
          <w:u w:val="single"/>
        </w:rPr>
      </w:pPr>
    </w:p>
    <w:p w14:paraId="1A9F4155" w14:textId="77777777" w:rsidR="00D77BA5" w:rsidRPr="008D137D" w:rsidRDefault="00D77BA5"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EDUCATIONAL USE</w:t>
      </w:r>
    </w:p>
    <w:p w14:paraId="6A9A14D8" w14:textId="77777777" w:rsidR="00D77BA5" w:rsidRPr="008D137D" w:rsidRDefault="00D77BA5" w:rsidP="00AC1C87">
      <w:pPr>
        <w:jc w:val="both"/>
        <w:textAlignment w:val="baseline"/>
        <w:rPr>
          <w:rFonts w:ascii="Arial" w:hAnsi="Arial" w:cs="Arial"/>
          <w:color w:val="333333"/>
          <w:sz w:val="24"/>
          <w:szCs w:val="24"/>
          <w:shd w:val="clear" w:color="auto" w:fill="FFFFFF"/>
        </w:rPr>
      </w:pPr>
      <w:r w:rsidRPr="008D137D">
        <w:rPr>
          <w:rFonts w:ascii="Arial" w:eastAsia="Arial" w:hAnsi="Arial" w:cs="Arial"/>
          <w:b/>
          <w:color w:val="000000"/>
          <w:kern w:val="22"/>
          <w:sz w:val="24"/>
          <w:szCs w:val="24"/>
          <w:u w:val="single"/>
        </w:rPr>
        <w:t xml:space="preserve"> </w:t>
      </w:r>
      <w:r w:rsidRPr="008D137D">
        <w:rPr>
          <w:rFonts w:ascii="Arial" w:hAnsi="Arial" w:cs="Arial"/>
          <w:color w:val="333333"/>
          <w:sz w:val="24"/>
          <w:szCs w:val="24"/>
          <w:shd w:val="clear" w:color="auto" w:fill="FFFFFF"/>
        </w:rPr>
        <w:t xml:space="preserve">Land or buildings used for the establishment and maintenance of a public or private secondary or elementary school or other educational institution which is used for the primary purpose of instruction and learning. The term shall include the uses identified in § 84-57.10B and C of this chapter but shall exclude University educational facilities, driver training schools, heavy equipment training, riding schools, child day-care centers, adult day-care centers, family day-care homes and group day-care </w:t>
      </w:r>
      <w:commentRangeStart w:id="4"/>
      <w:r w:rsidRPr="008D137D">
        <w:rPr>
          <w:rFonts w:ascii="Arial" w:hAnsi="Arial" w:cs="Arial"/>
          <w:color w:val="333333"/>
          <w:sz w:val="24"/>
          <w:szCs w:val="24"/>
          <w:shd w:val="clear" w:color="auto" w:fill="FFFFFF"/>
        </w:rPr>
        <w:t>homes</w:t>
      </w:r>
      <w:commentRangeEnd w:id="4"/>
      <w:r w:rsidR="00ED6977" w:rsidRPr="008D137D">
        <w:rPr>
          <w:rStyle w:val="CommentReference"/>
          <w:rFonts w:ascii="Arial" w:hAnsi="Arial" w:cs="Arial"/>
          <w:sz w:val="24"/>
          <w:szCs w:val="24"/>
        </w:rPr>
        <w:commentReference w:id="4"/>
      </w:r>
      <w:r w:rsidRPr="008D137D">
        <w:rPr>
          <w:rFonts w:ascii="Arial" w:hAnsi="Arial" w:cs="Arial"/>
          <w:color w:val="333333"/>
          <w:sz w:val="24"/>
          <w:szCs w:val="24"/>
          <w:shd w:val="clear" w:color="auto" w:fill="FFFFFF"/>
        </w:rPr>
        <w:t>.</w:t>
      </w:r>
    </w:p>
    <w:p w14:paraId="341EA0CD" w14:textId="77777777" w:rsidR="00D77BA5" w:rsidRPr="008D137D" w:rsidRDefault="00D77BA5" w:rsidP="00AC1C87">
      <w:pPr>
        <w:jc w:val="both"/>
        <w:textAlignment w:val="baseline"/>
        <w:rPr>
          <w:rFonts w:ascii="Arial" w:eastAsia="Arial" w:hAnsi="Arial" w:cs="Arial"/>
          <w:b/>
          <w:color w:val="000000"/>
          <w:kern w:val="22"/>
          <w:sz w:val="24"/>
          <w:szCs w:val="24"/>
          <w:u w:val="single"/>
        </w:rPr>
      </w:pPr>
    </w:p>
    <w:p w14:paraId="160B9564" w14:textId="77777777" w:rsidR="00AC1C87" w:rsidRPr="008D137D" w:rsidRDefault="00AC1C87" w:rsidP="00AC1C87">
      <w:pPr>
        <w:jc w:val="both"/>
        <w:textAlignment w:val="baseline"/>
        <w:rPr>
          <w:rFonts w:ascii="Arial" w:eastAsia="Arial" w:hAnsi="Arial" w:cs="Arial"/>
          <w:b/>
          <w:color w:val="000000"/>
          <w:kern w:val="22"/>
          <w:sz w:val="24"/>
          <w:szCs w:val="24"/>
          <w:u w:val="single"/>
        </w:rPr>
      </w:pPr>
      <w:r w:rsidRPr="008D137D">
        <w:rPr>
          <w:rFonts w:ascii="Arial" w:eastAsia="Arial" w:hAnsi="Arial" w:cs="Arial"/>
          <w:b/>
          <w:color w:val="000000"/>
          <w:kern w:val="22"/>
          <w:sz w:val="24"/>
          <w:szCs w:val="24"/>
          <w:u w:val="single"/>
        </w:rPr>
        <w:t xml:space="preserve">STUDENT </w:t>
      </w:r>
      <w:commentRangeStart w:id="5"/>
      <w:r w:rsidRPr="008D137D">
        <w:rPr>
          <w:rFonts w:ascii="Arial" w:eastAsia="Arial" w:hAnsi="Arial" w:cs="Arial"/>
          <w:b/>
          <w:color w:val="000000"/>
          <w:kern w:val="22"/>
          <w:sz w:val="24"/>
          <w:szCs w:val="24"/>
          <w:u w:val="single"/>
        </w:rPr>
        <w:t>HOUSING</w:t>
      </w:r>
      <w:commentRangeEnd w:id="5"/>
      <w:r w:rsidR="00D77BA5" w:rsidRPr="008D137D">
        <w:rPr>
          <w:rStyle w:val="CommentReference"/>
          <w:rFonts w:ascii="Arial" w:hAnsi="Arial" w:cs="Arial"/>
          <w:sz w:val="24"/>
          <w:szCs w:val="24"/>
        </w:rPr>
        <w:commentReference w:id="5"/>
      </w:r>
      <w:r w:rsidRPr="008D137D">
        <w:rPr>
          <w:rFonts w:ascii="Arial" w:eastAsia="Arial" w:hAnsi="Arial" w:cs="Arial"/>
          <w:b/>
          <w:color w:val="000000"/>
          <w:kern w:val="22"/>
          <w:sz w:val="24"/>
          <w:szCs w:val="24"/>
          <w:u w:val="single"/>
        </w:rPr>
        <w:t xml:space="preserve"> </w:t>
      </w:r>
    </w:p>
    <w:p w14:paraId="556EEAA7" w14:textId="77777777" w:rsidR="00D77BA5" w:rsidRPr="008D137D" w:rsidRDefault="00D77BA5" w:rsidP="00AC1C87">
      <w:pPr>
        <w:jc w:val="both"/>
        <w:textAlignment w:val="baseline"/>
        <w:rPr>
          <w:rFonts w:ascii="Arial" w:eastAsia="Arial" w:hAnsi="Arial" w:cs="Arial"/>
          <w:b/>
          <w:color w:val="000000"/>
          <w:kern w:val="22"/>
          <w:sz w:val="24"/>
          <w:szCs w:val="24"/>
          <w:u w:val="single"/>
        </w:rPr>
      </w:pPr>
      <w:r w:rsidRPr="008D137D">
        <w:rPr>
          <w:rFonts w:ascii="Arial" w:hAnsi="Arial" w:cs="Arial"/>
          <w:color w:val="333333"/>
          <w:sz w:val="24"/>
          <w:szCs w:val="24"/>
          <w:shd w:val="clear" w:color="auto" w:fill="FFFFFF"/>
        </w:rPr>
        <w:t>A building owned and managed by a private school, college or university or by a private entity which owns and operates student housing for college or university students recognized and approved for such purpose by the college or university at which such students are enrolled, which contains dwelling rooms, apartments or other living units that provide sleeping and living accommodations solely for students enrolled at the private school, college or university. Student housing shall not include the conversion or the use of single-family dwellings for the purpose of renting rooms or space to individuals attending a school, college or university.</w:t>
      </w:r>
    </w:p>
    <w:p w14:paraId="1B2CF3E5"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u w:val="single"/>
        </w:rPr>
      </w:pPr>
    </w:p>
    <w:p w14:paraId="269548E6" w14:textId="77777777" w:rsidR="00AC1C87" w:rsidRPr="008D137D" w:rsidRDefault="00AC1C87" w:rsidP="00AC1C87">
      <w:pPr>
        <w:pStyle w:val="PlainText"/>
        <w:jc w:val="both"/>
        <w:rPr>
          <w:rFonts w:ascii="Arial" w:hAnsi="Arial" w:cs="Arial"/>
          <w:sz w:val="24"/>
          <w:szCs w:val="24"/>
        </w:rPr>
      </w:pPr>
      <w:r w:rsidRPr="008D137D">
        <w:rPr>
          <w:rFonts w:ascii="Arial" w:hAnsi="Arial" w:cs="Arial"/>
          <w:b/>
          <w:sz w:val="24"/>
          <w:szCs w:val="24"/>
          <w:u w:val="single"/>
        </w:rPr>
        <w:t>SECTION 6</w:t>
      </w:r>
      <w:r w:rsidRPr="008D137D">
        <w:rPr>
          <w:rFonts w:ascii="Arial" w:hAnsi="Arial" w:cs="Arial"/>
          <w:sz w:val="24"/>
          <w:szCs w:val="24"/>
        </w:rPr>
        <w:t>.   A new Article XX</w:t>
      </w:r>
      <w:r w:rsidR="00D77BA5" w:rsidRPr="008D137D">
        <w:rPr>
          <w:rFonts w:ascii="Arial" w:hAnsi="Arial" w:cs="Arial"/>
          <w:sz w:val="24"/>
          <w:szCs w:val="24"/>
        </w:rPr>
        <w:t>V</w:t>
      </w:r>
      <w:r w:rsidRPr="008D137D">
        <w:rPr>
          <w:rFonts w:ascii="Arial" w:hAnsi="Arial" w:cs="Arial"/>
          <w:sz w:val="24"/>
          <w:szCs w:val="24"/>
        </w:rPr>
        <w:t xml:space="preserve">II, titled, “Planned University </w:t>
      </w:r>
      <w:r w:rsidR="00D77BA5" w:rsidRPr="008D137D">
        <w:rPr>
          <w:rFonts w:ascii="Arial" w:hAnsi="Arial" w:cs="Arial"/>
          <w:sz w:val="24"/>
          <w:szCs w:val="24"/>
        </w:rPr>
        <w:t xml:space="preserve">Main </w:t>
      </w:r>
      <w:r w:rsidRPr="008D137D">
        <w:rPr>
          <w:rFonts w:ascii="Arial" w:hAnsi="Arial" w:cs="Arial"/>
          <w:sz w:val="24"/>
          <w:szCs w:val="24"/>
        </w:rPr>
        <w:t>Campus District” shall be adopted and provide as follows:</w:t>
      </w:r>
    </w:p>
    <w:p w14:paraId="481A5594" w14:textId="77777777" w:rsidR="00AC1C87" w:rsidRPr="008D137D" w:rsidRDefault="00AC1C87" w:rsidP="00AC1C87">
      <w:pPr>
        <w:pStyle w:val="PlainText"/>
        <w:jc w:val="both"/>
        <w:rPr>
          <w:rFonts w:ascii="Arial" w:hAnsi="Arial" w:cs="Arial"/>
          <w:sz w:val="24"/>
          <w:szCs w:val="24"/>
        </w:rPr>
      </w:pPr>
    </w:p>
    <w:p w14:paraId="3551E72F" w14:textId="77777777" w:rsidR="00AC1C87" w:rsidRPr="008D137D" w:rsidRDefault="00AC1C87" w:rsidP="00AC1C87">
      <w:pPr>
        <w:pStyle w:val="PlainText"/>
        <w:jc w:val="center"/>
        <w:rPr>
          <w:rFonts w:ascii="Arial" w:hAnsi="Arial" w:cs="Arial"/>
          <w:b/>
          <w:sz w:val="24"/>
          <w:szCs w:val="24"/>
        </w:rPr>
      </w:pPr>
      <w:r w:rsidRPr="008D137D">
        <w:rPr>
          <w:rFonts w:ascii="Arial" w:hAnsi="Arial" w:cs="Arial"/>
          <w:b/>
          <w:sz w:val="24"/>
          <w:szCs w:val="24"/>
        </w:rPr>
        <w:t>“Article XX</w:t>
      </w:r>
      <w:r w:rsidR="00D77BA5" w:rsidRPr="008D137D">
        <w:rPr>
          <w:rFonts w:ascii="Arial" w:hAnsi="Arial" w:cs="Arial"/>
          <w:b/>
          <w:sz w:val="24"/>
          <w:szCs w:val="24"/>
        </w:rPr>
        <w:t>V</w:t>
      </w:r>
      <w:r w:rsidRPr="008D137D">
        <w:rPr>
          <w:rFonts w:ascii="Arial" w:hAnsi="Arial" w:cs="Arial"/>
          <w:b/>
          <w:sz w:val="24"/>
          <w:szCs w:val="24"/>
        </w:rPr>
        <w:t>II</w:t>
      </w:r>
    </w:p>
    <w:p w14:paraId="221EB671" w14:textId="77777777" w:rsidR="00AC1C87" w:rsidRPr="008D137D" w:rsidRDefault="00AC1C87" w:rsidP="00AC1C87">
      <w:pPr>
        <w:pStyle w:val="PlainText"/>
        <w:jc w:val="center"/>
        <w:rPr>
          <w:rFonts w:ascii="Arial" w:hAnsi="Arial" w:cs="Arial"/>
          <w:b/>
          <w:sz w:val="24"/>
          <w:szCs w:val="24"/>
        </w:rPr>
      </w:pPr>
      <w:r w:rsidRPr="008D137D">
        <w:rPr>
          <w:rFonts w:ascii="Arial" w:hAnsi="Arial" w:cs="Arial"/>
          <w:b/>
          <w:sz w:val="24"/>
          <w:szCs w:val="24"/>
        </w:rPr>
        <w:t>Planned University</w:t>
      </w:r>
      <w:r w:rsidR="00D77BA5" w:rsidRPr="008D137D">
        <w:rPr>
          <w:rFonts w:ascii="Arial" w:hAnsi="Arial" w:cs="Arial"/>
          <w:b/>
          <w:sz w:val="24"/>
          <w:szCs w:val="24"/>
        </w:rPr>
        <w:t xml:space="preserve"> Main </w:t>
      </w:r>
      <w:r w:rsidRPr="008D137D">
        <w:rPr>
          <w:rFonts w:ascii="Arial" w:hAnsi="Arial" w:cs="Arial"/>
          <w:b/>
          <w:sz w:val="24"/>
          <w:szCs w:val="24"/>
        </w:rPr>
        <w:t>Campus District</w:t>
      </w:r>
    </w:p>
    <w:p w14:paraId="0F49C1A7" w14:textId="77777777" w:rsidR="00AC1C87" w:rsidRPr="008D137D" w:rsidRDefault="00AC1C87" w:rsidP="00AC1C87">
      <w:pPr>
        <w:pStyle w:val="PlainText"/>
        <w:jc w:val="both"/>
        <w:rPr>
          <w:rFonts w:ascii="Arial" w:hAnsi="Arial" w:cs="Arial"/>
          <w:sz w:val="24"/>
          <w:szCs w:val="24"/>
        </w:rPr>
      </w:pPr>
    </w:p>
    <w:p w14:paraId="1B96EAC7"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84-133. Purpose and Intent.</w:t>
      </w:r>
    </w:p>
    <w:p w14:paraId="07B9963C" w14:textId="77777777" w:rsidR="00ED6977" w:rsidRPr="008D137D" w:rsidRDefault="00ED6977" w:rsidP="00ED6977">
      <w:pPr>
        <w:jc w:val="both"/>
        <w:textAlignment w:val="baseline"/>
        <w:rPr>
          <w:rFonts w:ascii="Arial" w:eastAsia="Arial" w:hAnsi="Arial" w:cs="Arial"/>
          <w:color w:val="000000"/>
          <w:sz w:val="24"/>
          <w:szCs w:val="24"/>
        </w:rPr>
      </w:pPr>
    </w:p>
    <w:p w14:paraId="75C52947" w14:textId="77777777" w:rsidR="00ED6977" w:rsidRPr="008D137D" w:rsidRDefault="00ED6977" w:rsidP="00ED6977">
      <w:pPr>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The purpose and intent of the Planned University Main Campus Overlay District (PUC) is to recognize the unique character and interrelated complexities of appropriately regulating the campus use of West Chester University of Pennsylvania, or any successor university, relative to the following:</w:t>
      </w:r>
    </w:p>
    <w:p w14:paraId="27CD6C73" w14:textId="77777777" w:rsidR="00ED6977" w:rsidRPr="008D137D" w:rsidRDefault="00ED6977" w:rsidP="00ED6977">
      <w:pPr>
        <w:jc w:val="both"/>
        <w:textAlignment w:val="baseline"/>
        <w:rPr>
          <w:rFonts w:ascii="Arial" w:eastAsia="Arial" w:hAnsi="Arial" w:cs="Arial"/>
          <w:color w:val="000000"/>
          <w:sz w:val="24"/>
          <w:szCs w:val="24"/>
        </w:rPr>
      </w:pPr>
    </w:p>
    <w:p w14:paraId="0EC641BC"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Plan for orderly, coordinated, unified development of the University Main Campus and related uses by developing uniform standards with adjacent municipalities that recognize that university facilities, infrastructure, traffic management, parking facilities, pedestrian circulation and stormwater management across municipal boundaries.</w:t>
      </w:r>
    </w:p>
    <w:p w14:paraId="66D4877C" w14:textId="77777777" w:rsidR="00ED6977" w:rsidRPr="008D137D" w:rsidRDefault="00ED6977" w:rsidP="00ED6977">
      <w:pPr>
        <w:tabs>
          <w:tab w:val="left" w:pos="360"/>
          <w:tab w:val="left" w:pos="720"/>
        </w:tabs>
        <w:ind w:left="720"/>
        <w:jc w:val="both"/>
        <w:textAlignment w:val="baseline"/>
        <w:rPr>
          <w:rFonts w:ascii="Arial" w:eastAsia="Arial" w:hAnsi="Arial" w:cs="Arial"/>
          <w:color w:val="000000"/>
          <w:sz w:val="24"/>
          <w:szCs w:val="24"/>
        </w:rPr>
      </w:pPr>
    </w:p>
    <w:p w14:paraId="025E971D"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Strengthen, maintain and preserve neighborhoods and improve existing housing stock in neighborhoods which surround or are immediately outside of the University Main Campus.</w:t>
      </w:r>
    </w:p>
    <w:p w14:paraId="01D7D8B4" w14:textId="77777777" w:rsidR="00ED6977" w:rsidRPr="008D137D" w:rsidRDefault="00ED6977" w:rsidP="00ED6977">
      <w:pPr>
        <w:pStyle w:val="ListParagraph"/>
        <w:rPr>
          <w:rFonts w:ascii="Arial" w:eastAsia="Arial" w:hAnsi="Arial" w:cs="Arial"/>
          <w:color w:val="000000"/>
          <w:sz w:val="24"/>
          <w:szCs w:val="24"/>
        </w:rPr>
      </w:pPr>
    </w:p>
    <w:p w14:paraId="50A12877"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Encourage long range planning for University Main Campus growth and </w:t>
      </w:r>
      <w:r w:rsidRPr="008D137D">
        <w:rPr>
          <w:rFonts w:ascii="Arial" w:eastAsia="Arial" w:hAnsi="Arial" w:cs="Arial"/>
          <w:color w:val="000000"/>
          <w:kern w:val="22"/>
          <w:sz w:val="24"/>
          <w:szCs w:val="24"/>
        </w:rPr>
        <w:t>allow for the success of the University in advancing the missions of the University and the Pennsylvania State System of Higher Education.</w:t>
      </w:r>
    </w:p>
    <w:p w14:paraId="519A3B1C" w14:textId="77777777" w:rsidR="00ED6977" w:rsidRPr="008D137D" w:rsidRDefault="00ED6977" w:rsidP="00ED6977">
      <w:pPr>
        <w:pStyle w:val="ListParagraph"/>
        <w:rPr>
          <w:rFonts w:ascii="Arial" w:eastAsia="Arial" w:hAnsi="Arial" w:cs="Arial"/>
          <w:color w:val="000000"/>
          <w:sz w:val="24"/>
          <w:szCs w:val="24"/>
        </w:rPr>
      </w:pPr>
    </w:p>
    <w:p w14:paraId="24DA8A39"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Establish boundaries and the maximum density for the future development of the University Main Campus.</w:t>
      </w:r>
    </w:p>
    <w:p w14:paraId="6EF57982" w14:textId="77777777" w:rsidR="00ED6977" w:rsidRPr="008D137D" w:rsidRDefault="00ED6977" w:rsidP="00ED6977">
      <w:pPr>
        <w:pStyle w:val="ListParagraph"/>
        <w:rPr>
          <w:rFonts w:ascii="Arial" w:eastAsia="Arial" w:hAnsi="Arial" w:cs="Arial"/>
          <w:color w:val="000000"/>
          <w:sz w:val="24"/>
          <w:szCs w:val="24"/>
        </w:rPr>
      </w:pPr>
    </w:p>
    <w:p w14:paraId="5A435108"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Establish appropriate area and bulk standards to regulate campus size, building setback, building height, impervious coverage, impacts, and setbacks.</w:t>
      </w:r>
    </w:p>
    <w:p w14:paraId="638893D2" w14:textId="77777777" w:rsidR="00ED6977" w:rsidRPr="008D137D" w:rsidRDefault="00ED6977" w:rsidP="00ED6977">
      <w:pPr>
        <w:pStyle w:val="ListParagraph"/>
        <w:rPr>
          <w:rFonts w:ascii="Arial" w:eastAsia="Arial" w:hAnsi="Arial" w:cs="Arial"/>
          <w:color w:val="000000"/>
          <w:sz w:val="24"/>
          <w:szCs w:val="24"/>
        </w:rPr>
      </w:pPr>
    </w:p>
    <w:p w14:paraId="099BB90F"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Establish appropriate standards, regulations and conditions for parking facilities, vehicular circulation, and pedestrian circulation which promote safe and efficient movement between the University Main Campus, and the surrounding community.</w:t>
      </w:r>
    </w:p>
    <w:p w14:paraId="361718CA" w14:textId="77777777" w:rsidR="00ED6977" w:rsidRPr="008D137D" w:rsidRDefault="00ED6977" w:rsidP="00ED6977">
      <w:pPr>
        <w:pStyle w:val="ListParagraph"/>
        <w:rPr>
          <w:rFonts w:ascii="Arial" w:eastAsia="Arial" w:hAnsi="Arial" w:cs="Arial"/>
          <w:color w:val="000000"/>
          <w:spacing w:val="-2"/>
          <w:sz w:val="24"/>
          <w:szCs w:val="24"/>
        </w:rPr>
      </w:pPr>
    </w:p>
    <w:p w14:paraId="2F1EDAE5" w14:textId="77777777" w:rsidR="00ED6977" w:rsidRPr="008D137D" w:rsidRDefault="00ED6977" w:rsidP="00B47223">
      <w:pPr>
        <w:widowControl/>
        <w:numPr>
          <w:ilvl w:val="0"/>
          <w:numId w:val="2"/>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Simplify the review and approval process for individual buildings and related facilities that conform to an approved University Main Campus Plan.</w:t>
      </w:r>
    </w:p>
    <w:p w14:paraId="4DC0510B" w14:textId="77777777" w:rsidR="00ED6977" w:rsidRPr="008D137D" w:rsidRDefault="00ED6977" w:rsidP="00ED6977">
      <w:pPr>
        <w:textAlignment w:val="baseline"/>
        <w:rPr>
          <w:rFonts w:ascii="Arial" w:hAnsi="Arial" w:cs="Arial"/>
          <w:b/>
          <w:color w:val="000000"/>
          <w:sz w:val="24"/>
          <w:szCs w:val="24"/>
        </w:rPr>
      </w:pPr>
    </w:p>
    <w:p w14:paraId="65F1E245"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84-134. Applicability of the Underlying Zoning Districts.</w:t>
      </w:r>
    </w:p>
    <w:p w14:paraId="0B8251A7" w14:textId="77777777" w:rsidR="00ED6977" w:rsidRPr="008D137D" w:rsidRDefault="00ED6977" w:rsidP="00ED6977">
      <w:pPr>
        <w:textAlignment w:val="baseline"/>
        <w:rPr>
          <w:rFonts w:ascii="Arial" w:hAnsi="Arial" w:cs="Arial"/>
          <w:b/>
          <w:color w:val="000000"/>
          <w:sz w:val="24"/>
          <w:szCs w:val="24"/>
        </w:rPr>
      </w:pPr>
    </w:p>
    <w:p w14:paraId="21832C51" w14:textId="77777777" w:rsidR="00ED6977" w:rsidRPr="008D137D" w:rsidRDefault="00ED6977" w:rsidP="00B47223">
      <w:pPr>
        <w:pStyle w:val="ListParagraph"/>
        <w:numPr>
          <w:ilvl w:val="0"/>
          <w:numId w:val="27"/>
        </w:numPr>
        <w:textAlignment w:val="baseline"/>
        <w:rPr>
          <w:rFonts w:ascii="Arial" w:eastAsia="Arial" w:hAnsi="Arial" w:cs="Arial"/>
          <w:color w:val="000000"/>
          <w:sz w:val="24"/>
          <w:szCs w:val="24"/>
        </w:rPr>
      </w:pPr>
      <w:r w:rsidRPr="008D137D">
        <w:rPr>
          <w:rFonts w:ascii="Arial" w:eastAsia="Arial" w:hAnsi="Arial" w:cs="Arial"/>
          <w:color w:val="000000"/>
          <w:sz w:val="24"/>
          <w:szCs w:val="24"/>
        </w:rPr>
        <w:t>The standards of the Planned University Main Campus Overlay District herein shall be applicable to certain portions of the R-3 and I-2 Zoning Districts, as depicted on the Zoning Map, when approved by conditional use. The Planned University Main Campus Overlay District is composed of four (4) District Classes: Class 1, Class 2, Class 3 and Class 4.</w:t>
      </w:r>
    </w:p>
    <w:p w14:paraId="4047DF31" w14:textId="77777777" w:rsidR="00ED6977" w:rsidRPr="008D137D" w:rsidRDefault="00ED6977" w:rsidP="00ED6977">
      <w:pPr>
        <w:textAlignment w:val="baseline"/>
        <w:rPr>
          <w:rFonts w:ascii="Arial" w:hAnsi="Arial" w:cs="Arial"/>
          <w:b/>
          <w:color w:val="000000"/>
          <w:sz w:val="24"/>
          <w:szCs w:val="24"/>
        </w:rPr>
      </w:pPr>
    </w:p>
    <w:p w14:paraId="204A2462"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84-135.  Use Regulations.</w:t>
      </w:r>
    </w:p>
    <w:p w14:paraId="57628550" w14:textId="77777777" w:rsidR="00ED6977" w:rsidRPr="008D137D" w:rsidRDefault="00ED6977" w:rsidP="00ED6977">
      <w:pPr>
        <w:ind w:left="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Land, buildings and structures within the Planned University Main Campus Overlay District may be used for one or more of the following uses and no others, provided that the uses are in conformance with a University Main Campus Plan as described in Section 84-137, which has been approved by conditional use.</w:t>
      </w:r>
    </w:p>
    <w:p w14:paraId="79A1335D" w14:textId="77777777" w:rsidR="00ED6977" w:rsidRPr="008D137D" w:rsidRDefault="00ED6977" w:rsidP="00ED6977">
      <w:pPr>
        <w:ind w:left="360"/>
        <w:jc w:val="both"/>
        <w:textAlignment w:val="baseline"/>
        <w:rPr>
          <w:rFonts w:ascii="Arial" w:eastAsia="Arial" w:hAnsi="Arial" w:cs="Arial"/>
          <w:color w:val="000000"/>
          <w:sz w:val="24"/>
          <w:szCs w:val="24"/>
        </w:rPr>
      </w:pPr>
    </w:p>
    <w:p w14:paraId="383C66CE" w14:textId="77777777" w:rsidR="00ED6977" w:rsidRPr="008D137D" w:rsidRDefault="00ED6977" w:rsidP="00B47223">
      <w:pPr>
        <w:pStyle w:val="ListParagraph"/>
        <w:numPr>
          <w:ilvl w:val="0"/>
          <w:numId w:val="28"/>
        </w:numPr>
        <w:textAlignment w:val="baseline"/>
        <w:rPr>
          <w:rFonts w:ascii="Arial" w:eastAsia="Arial" w:hAnsi="Arial" w:cs="Arial"/>
          <w:color w:val="000000"/>
          <w:spacing w:val="3"/>
          <w:sz w:val="24"/>
          <w:szCs w:val="24"/>
        </w:rPr>
      </w:pPr>
      <w:r w:rsidRPr="008D137D">
        <w:rPr>
          <w:rFonts w:ascii="Arial" w:eastAsia="Arial" w:hAnsi="Arial" w:cs="Arial"/>
          <w:color w:val="000000"/>
          <w:spacing w:val="3"/>
          <w:sz w:val="24"/>
          <w:szCs w:val="24"/>
        </w:rPr>
        <w:t>District Class 1.</w:t>
      </w:r>
    </w:p>
    <w:p w14:paraId="0040B598" w14:textId="77777777" w:rsidR="00ED6977" w:rsidRPr="008D137D" w:rsidRDefault="00ED6977" w:rsidP="00ED6977">
      <w:pPr>
        <w:pStyle w:val="ListParagraph"/>
        <w:textAlignment w:val="baseline"/>
        <w:rPr>
          <w:rFonts w:ascii="Arial" w:eastAsia="Arial" w:hAnsi="Arial" w:cs="Arial"/>
          <w:color w:val="000000"/>
          <w:spacing w:val="3"/>
          <w:sz w:val="24"/>
          <w:szCs w:val="24"/>
        </w:rPr>
      </w:pPr>
    </w:p>
    <w:p w14:paraId="4D834A01"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University educational facilities, including classrooms, laboratories required as a part of the curriculum and school libraries of a public or private college or university.</w:t>
      </w:r>
    </w:p>
    <w:p w14:paraId="40BAF4A3" w14:textId="77777777" w:rsidR="00ED6977" w:rsidRPr="008D137D" w:rsidRDefault="00ED6977" w:rsidP="00ED6977">
      <w:pPr>
        <w:tabs>
          <w:tab w:val="left" w:pos="576"/>
          <w:tab w:val="left" w:pos="1656"/>
        </w:tabs>
        <w:ind w:left="1656"/>
        <w:jc w:val="both"/>
        <w:textAlignment w:val="baseline"/>
        <w:rPr>
          <w:rFonts w:ascii="Arial" w:eastAsia="Arial" w:hAnsi="Arial" w:cs="Arial"/>
          <w:color w:val="000000"/>
          <w:sz w:val="24"/>
          <w:szCs w:val="24"/>
        </w:rPr>
      </w:pPr>
    </w:p>
    <w:p w14:paraId="5F47E522"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Administrative and faculty offices related to the university functions to include, but not limited to, business office, data processing and student records.</w:t>
      </w:r>
    </w:p>
    <w:p w14:paraId="642E33F9" w14:textId="77777777" w:rsidR="00ED6977" w:rsidRPr="008D137D" w:rsidRDefault="00ED6977" w:rsidP="00ED6977">
      <w:pPr>
        <w:tabs>
          <w:tab w:val="left" w:pos="576"/>
          <w:tab w:val="left" w:pos="1656"/>
        </w:tabs>
        <w:jc w:val="both"/>
        <w:textAlignment w:val="baseline"/>
        <w:rPr>
          <w:rFonts w:ascii="Arial" w:eastAsia="Arial" w:hAnsi="Arial" w:cs="Arial"/>
          <w:color w:val="000000"/>
          <w:sz w:val="24"/>
          <w:szCs w:val="24"/>
        </w:rPr>
      </w:pPr>
    </w:p>
    <w:p w14:paraId="5B8CC381"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Student Union, including dining venues, bookstore, meeting rooms and related ancillary uses.</w:t>
      </w:r>
    </w:p>
    <w:p w14:paraId="423502DB" w14:textId="77777777" w:rsidR="00ED6977" w:rsidRPr="008D137D" w:rsidRDefault="00ED6977" w:rsidP="00ED6977">
      <w:pPr>
        <w:tabs>
          <w:tab w:val="left" w:pos="576"/>
          <w:tab w:val="left" w:pos="1656"/>
        </w:tabs>
        <w:ind w:left="1656"/>
        <w:jc w:val="both"/>
        <w:textAlignment w:val="baseline"/>
        <w:rPr>
          <w:rFonts w:ascii="Arial" w:eastAsia="Arial" w:hAnsi="Arial" w:cs="Arial"/>
          <w:color w:val="000000"/>
          <w:sz w:val="24"/>
          <w:szCs w:val="24"/>
        </w:rPr>
      </w:pPr>
    </w:p>
    <w:p w14:paraId="06BB60FB"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University food service facilities.</w:t>
      </w:r>
    </w:p>
    <w:p w14:paraId="5D84335B" w14:textId="77777777" w:rsidR="00ED6977" w:rsidRPr="008D137D" w:rsidRDefault="00ED6977" w:rsidP="00ED6977">
      <w:pPr>
        <w:pStyle w:val="ListParagraph"/>
        <w:rPr>
          <w:rFonts w:ascii="Arial" w:eastAsia="Arial" w:hAnsi="Arial" w:cs="Arial"/>
          <w:color w:val="000000"/>
          <w:spacing w:val="-1"/>
          <w:sz w:val="24"/>
          <w:szCs w:val="24"/>
        </w:rPr>
      </w:pPr>
    </w:p>
    <w:p w14:paraId="33B31069"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University bookstore facilities.</w:t>
      </w:r>
    </w:p>
    <w:p w14:paraId="77896AA0" w14:textId="77777777" w:rsidR="00ED6977" w:rsidRPr="008D137D" w:rsidRDefault="00ED6977" w:rsidP="00ED6977">
      <w:pPr>
        <w:pStyle w:val="ListParagraph"/>
        <w:rPr>
          <w:rFonts w:ascii="Arial" w:eastAsia="Arial" w:hAnsi="Arial" w:cs="Arial"/>
          <w:color w:val="000000"/>
          <w:spacing w:val="-1"/>
          <w:sz w:val="24"/>
          <w:szCs w:val="24"/>
        </w:rPr>
      </w:pPr>
    </w:p>
    <w:p w14:paraId="6DCC7E33"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University health and counseling facilities.</w:t>
      </w:r>
    </w:p>
    <w:p w14:paraId="591250F4" w14:textId="77777777" w:rsidR="00ED6977" w:rsidRPr="008D137D" w:rsidRDefault="00ED6977" w:rsidP="00ED6977">
      <w:pPr>
        <w:pStyle w:val="ListParagraph"/>
        <w:rPr>
          <w:rFonts w:ascii="Arial" w:eastAsia="Arial" w:hAnsi="Arial" w:cs="Arial"/>
          <w:color w:val="000000"/>
          <w:sz w:val="24"/>
          <w:szCs w:val="24"/>
        </w:rPr>
      </w:pPr>
    </w:p>
    <w:p w14:paraId="2EB8862B"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Student services.</w:t>
      </w:r>
    </w:p>
    <w:p w14:paraId="77FFFE2D" w14:textId="77777777" w:rsidR="00ED6977" w:rsidRPr="008D137D" w:rsidRDefault="00ED6977" w:rsidP="00ED6977">
      <w:pPr>
        <w:pStyle w:val="ListParagraph"/>
        <w:rPr>
          <w:rFonts w:ascii="Arial" w:eastAsia="Arial" w:hAnsi="Arial" w:cs="Arial"/>
          <w:color w:val="000000"/>
          <w:spacing w:val="-2"/>
          <w:sz w:val="24"/>
          <w:szCs w:val="24"/>
        </w:rPr>
      </w:pPr>
    </w:p>
    <w:p w14:paraId="32C70D65" w14:textId="77777777" w:rsidR="00ED6977" w:rsidRPr="008D137D" w:rsidRDefault="00ED6977" w:rsidP="00B47223">
      <w:pPr>
        <w:widowControl/>
        <w:numPr>
          <w:ilvl w:val="0"/>
          <w:numId w:val="3"/>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Geothermal pump house.</w:t>
      </w:r>
    </w:p>
    <w:p w14:paraId="195997B6" w14:textId="77777777" w:rsidR="00ED6977" w:rsidRPr="008D137D" w:rsidRDefault="00ED6977" w:rsidP="00ED6977">
      <w:pPr>
        <w:pStyle w:val="ListParagraph"/>
        <w:rPr>
          <w:rFonts w:ascii="Arial" w:eastAsia="Arial" w:hAnsi="Arial" w:cs="Arial"/>
          <w:color w:val="000000"/>
          <w:spacing w:val="-1"/>
          <w:sz w:val="24"/>
          <w:szCs w:val="24"/>
        </w:rPr>
      </w:pPr>
    </w:p>
    <w:p w14:paraId="1D1DE78D" w14:textId="77777777" w:rsidR="00ED6977" w:rsidRPr="008D137D" w:rsidRDefault="00ED6977" w:rsidP="00B47223">
      <w:pPr>
        <w:widowControl/>
        <w:numPr>
          <w:ilvl w:val="0"/>
          <w:numId w:val="3"/>
        </w:numPr>
        <w:tabs>
          <w:tab w:val="clear" w:pos="576"/>
          <w:tab w:val="left" w:pos="1656"/>
        </w:tabs>
        <w:autoSpaceDE/>
        <w:autoSpaceDN/>
        <w:adjustRightInd/>
        <w:ind w:left="1656" w:hanging="576"/>
        <w:jc w:val="both"/>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A program administered jointly with a third party where the primary purpose of the program is educational in nature, by way of example only, a work/study program.</w:t>
      </w:r>
    </w:p>
    <w:p w14:paraId="1F48DC2C" w14:textId="77777777" w:rsidR="00ED6977" w:rsidRPr="008D137D" w:rsidRDefault="00ED6977" w:rsidP="00ED6977">
      <w:pPr>
        <w:pStyle w:val="ListParagraph"/>
        <w:rPr>
          <w:rFonts w:ascii="Arial" w:eastAsia="Arial" w:hAnsi="Arial" w:cs="Arial"/>
          <w:color w:val="000000"/>
          <w:spacing w:val="-1"/>
          <w:sz w:val="24"/>
          <w:szCs w:val="24"/>
        </w:rPr>
      </w:pPr>
    </w:p>
    <w:p w14:paraId="4933568E" w14:textId="77777777" w:rsidR="00ED6977" w:rsidRPr="008D137D" w:rsidRDefault="00ED6977" w:rsidP="00B47223">
      <w:pPr>
        <w:pStyle w:val="ListParagraph"/>
        <w:numPr>
          <w:ilvl w:val="0"/>
          <w:numId w:val="28"/>
        </w:numPr>
        <w:textAlignment w:val="baseline"/>
        <w:rPr>
          <w:rFonts w:ascii="Arial" w:eastAsia="Arial" w:hAnsi="Arial" w:cs="Arial"/>
          <w:color w:val="000000"/>
          <w:spacing w:val="3"/>
          <w:sz w:val="24"/>
          <w:szCs w:val="24"/>
        </w:rPr>
      </w:pPr>
      <w:r w:rsidRPr="008D137D">
        <w:rPr>
          <w:rFonts w:ascii="Arial" w:eastAsia="Arial" w:hAnsi="Arial" w:cs="Arial"/>
          <w:color w:val="000000"/>
          <w:spacing w:val="3"/>
          <w:sz w:val="24"/>
          <w:szCs w:val="24"/>
        </w:rPr>
        <w:t>District Class 2.</w:t>
      </w:r>
    </w:p>
    <w:p w14:paraId="518C65DE" w14:textId="77777777" w:rsidR="00ED6977" w:rsidRPr="008D137D" w:rsidRDefault="00ED6977" w:rsidP="00ED6977">
      <w:pPr>
        <w:pStyle w:val="ListParagraph"/>
        <w:textAlignment w:val="baseline"/>
        <w:rPr>
          <w:rFonts w:ascii="Arial" w:eastAsia="Arial" w:hAnsi="Arial" w:cs="Arial"/>
          <w:color w:val="000000"/>
          <w:spacing w:val="3"/>
          <w:sz w:val="24"/>
          <w:szCs w:val="24"/>
        </w:rPr>
      </w:pPr>
    </w:p>
    <w:p w14:paraId="122CDF27"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z w:val="24"/>
          <w:szCs w:val="24"/>
        </w:rPr>
      </w:pPr>
      <w:r w:rsidRPr="008D137D">
        <w:rPr>
          <w:rFonts w:ascii="Arial" w:eastAsia="Arial" w:hAnsi="Arial" w:cs="Arial"/>
          <w:color w:val="000000"/>
          <w:sz w:val="24"/>
          <w:szCs w:val="24"/>
        </w:rPr>
        <w:t>All uses permitted in District Class 1.</w:t>
      </w:r>
    </w:p>
    <w:p w14:paraId="5E79850D" w14:textId="77777777" w:rsidR="00ED6977" w:rsidRPr="008D137D" w:rsidRDefault="00ED6977" w:rsidP="00ED6977">
      <w:pPr>
        <w:tabs>
          <w:tab w:val="left" w:pos="576"/>
          <w:tab w:val="left" w:pos="1656"/>
        </w:tabs>
        <w:ind w:left="1656"/>
        <w:textAlignment w:val="baseline"/>
        <w:rPr>
          <w:rFonts w:ascii="Arial" w:eastAsia="Arial" w:hAnsi="Arial" w:cs="Arial"/>
          <w:color w:val="000000"/>
          <w:sz w:val="24"/>
          <w:szCs w:val="24"/>
        </w:rPr>
      </w:pPr>
    </w:p>
    <w:p w14:paraId="76F2322A"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Performing Arts Center.</w:t>
      </w:r>
    </w:p>
    <w:p w14:paraId="447B6B6B" w14:textId="77777777" w:rsidR="00ED6977" w:rsidRPr="008D137D" w:rsidRDefault="00ED6977" w:rsidP="00ED6977">
      <w:pPr>
        <w:pStyle w:val="ListParagraph"/>
        <w:rPr>
          <w:rFonts w:ascii="Arial" w:eastAsia="Arial" w:hAnsi="Arial" w:cs="Arial"/>
          <w:color w:val="000000"/>
          <w:spacing w:val="-1"/>
          <w:sz w:val="24"/>
          <w:szCs w:val="24"/>
        </w:rPr>
      </w:pPr>
    </w:p>
    <w:p w14:paraId="4DD4D2F1"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Parking garage.</w:t>
      </w:r>
    </w:p>
    <w:p w14:paraId="78AD570A" w14:textId="77777777" w:rsidR="00ED6977" w:rsidRPr="008D137D" w:rsidRDefault="00ED6977" w:rsidP="00ED6977">
      <w:pPr>
        <w:pStyle w:val="ListParagraph"/>
        <w:rPr>
          <w:rFonts w:ascii="Arial" w:eastAsia="Arial" w:hAnsi="Arial" w:cs="Arial"/>
          <w:color w:val="000000"/>
          <w:spacing w:val="-2"/>
          <w:sz w:val="24"/>
          <w:szCs w:val="24"/>
        </w:rPr>
      </w:pPr>
    </w:p>
    <w:p w14:paraId="2CF125A0"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Student recreation center.</w:t>
      </w:r>
    </w:p>
    <w:p w14:paraId="3A3D42DE" w14:textId="77777777" w:rsidR="00ED6977" w:rsidRPr="008D137D" w:rsidRDefault="00ED6977" w:rsidP="00ED6977">
      <w:pPr>
        <w:pStyle w:val="ListParagraph"/>
        <w:rPr>
          <w:rFonts w:ascii="Arial" w:eastAsia="Arial" w:hAnsi="Arial" w:cs="Arial"/>
          <w:color w:val="000000"/>
          <w:spacing w:val="-1"/>
          <w:sz w:val="24"/>
          <w:szCs w:val="24"/>
        </w:rPr>
      </w:pPr>
    </w:p>
    <w:p w14:paraId="5B3B0D06"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Athletic/field house.</w:t>
      </w:r>
    </w:p>
    <w:p w14:paraId="036F78DF" w14:textId="77777777" w:rsidR="00ED6977" w:rsidRPr="008D137D" w:rsidRDefault="00ED6977" w:rsidP="00ED6977">
      <w:pPr>
        <w:pStyle w:val="ListParagraph"/>
        <w:rPr>
          <w:rFonts w:ascii="Arial" w:eastAsia="Arial" w:hAnsi="Arial" w:cs="Arial"/>
          <w:color w:val="000000"/>
          <w:spacing w:val="-1"/>
          <w:sz w:val="24"/>
          <w:szCs w:val="24"/>
        </w:rPr>
      </w:pPr>
    </w:p>
    <w:p w14:paraId="667CC6BF"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z w:val="24"/>
          <w:szCs w:val="24"/>
        </w:rPr>
      </w:pPr>
      <w:r w:rsidRPr="008D137D">
        <w:rPr>
          <w:rFonts w:ascii="Arial" w:eastAsia="Arial" w:hAnsi="Arial" w:cs="Arial"/>
          <w:color w:val="000000"/>
          <w:sz w:val="24"/>
          <w:szCs w:val="24"/>
        </w:rPr>
        <w:t>Athletic fields for non-intercollegiate use.</w:t>
      </w:r>
    </w:p>
    <w:p w14:paraId="5BE16F04" w14:textId="77777777" w:rsidR="00ED6977" w:rsidRPr="008D137D" w:rsidRDefault="00ED6977" w:rsidP="00ED6977">
      <w:pPr>
        <w:pStyle w:val="ListParagraph"/>
        <w:rPr>
          <w:rFonts w:ascii="Arial" w:eastAsia="Arial" w:hAnsi="Arial" w:cs="Arial"/>
          <w:color w:val="000000"/>
          <w:sz w:val="24"/>
          <w:szCs w:val="24"/>
        </w:rPr>
      </w:pPr>
    </w:p>
    <w:p w14:paraId="726CE04A" w14:textId="77777777" w:rsidR="00ED6977" w:rsidRPr="008D137D" w:rsidRDefault="00ED6977" w:rsidP="00B47223">
      <w:pPr>
        <w:widowControl/>
        <w:numPr>
          <w:ilvl w:val="0"/>
          <w:numId w:val="4"/>
        </w:numPr>
        <w:tabs>
          <w:tab w:val="clear" w:pos="576"/>
          <w:tab w:val="left" w:pos="1656"/>
        </w:tabs>
        <w:autoSpaceDE/>
        <w:autoSpaceDN/>
        <w:adjustRightInd/>
        <w:ind w:left="1656" w:hanging="576"/>
        <w:textAlignment w:val="baseline"/>
        <w:rPr>
          <w:rFonts w:ascii="Arial" w:eastAsia="Arial" w:hAnsi="Arial" w:cs="Arial"/>
          <w:color w:val="000000"/>
          <w:sz w:val="24"/>
          <w:szCs w:val="24"/>
        </w:rPr>
      </w:pPr>
      <w:r w:rsidRPr="008D137D">
        <w:rPr>
          <w:rFonts w:ascii="Arial" w:eastAsia="Arial" w:hAnsi="Arial" w:cs="Arial"/>
          <w:color w:val="000000"/>
          <w:sz w:val="24"/>
          <w:szCs w:val="24"/>
        </w:rPr>
        <w:t>Any use of a similar character to the foregoing.</w:t>
      </w:r>
    </w:p>
    <w:p w14:paraId="55E5700A" w14:textId="77777777" w:rsidR="00ED6977" w:rsidRPr="008D137D" w:rsidRDefault="00ED6977" w:rsidP="00ED6977">
      <w:pPr>
        <w:pStyle w:val="ListParagraph"/>
        <w:rPr>
          <w:rFonts w:ascii="Arial" w:eastAsia="Arial" w:hAnsi="Arial" w:cs="Arial"/>
          <w:color w:val="000000"/>
          <w:sz w:val="24"/>
          <w:szCs w:val="24"/>
        </w:rPr>
      </w:pPr>
    </w:p>
    <w:p w14:paraId="5E0824E5" w14:textId="77777777" w:rsidR="00ED6977" w:rsidRPr="008D137D" w:rsidRDefault="00ED6977" w:rsidP="00ED6977">
      <w:pPr>
        <w:pStyle w:val="ListParagraph"/>
        <w:rPr>
          <w:rFonts w:ascii="Arial" w:eastAsia="Arial" w:hAnsi="Arial" w:cs="Arial"/>
          <w:color w:val="000000"/>
          <w:sz w:val="24"/>
          <w:szCs w:val="24"/>
        </w:rPr>
      </w:pPr>
    </w:p>
    <w:p w14:paraId="797C494B" w14:textId="77777777" w:rsidR="00ED6977" w:rsidRPr="008D137D" w:rsidRDefault="00ED6977" w:rsidP="00B47223">
      <w:pPr>
        <w:pStyle w:val="ListParagraph"/>
        <w:numPr>
          <w:ilvl w:val="0"/>
          <w:numId w:val="28"/>
        </w:numPr>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District Class 3.</w:t>
      </w:r>
    </w:p>
    <w:p w14:paraId="3014B5DD" w14:textId="77777777" w:rsidR="00ED6977" w:rsidRPr="008D137D" w:rsidRDefault="00ED6977" w:rsidP="00ED6977">
      <w:pPr>
        <w:pStyle w:val="ListParagraph"/>
        <w:textAlignment w:val="baseline"/>
        <w:rPr>
          <w:rFonts w:ascii="Arial" w:eastAsia="Arial" w:hAnsi="Arial" w:cs="Arial"/>
          <w:color w:val="000000"/>
          <w:spacing w:val="2"/>
          <w:sz w:val="24"/>
          <w:szCs w:val="24"/>
        </w:rPr>
      </w:pPr>
    </w:p>
    <w:p w14:paraId="25919D41" w14:textId="77777777" w:rsidR="00ED6977" w:rsidRPr="008D137D" w:rsidRDefault="00ED6977" w:rsidP="00B47223">
      <w:pPr>
        <w:widowControl/>
        <w:numPr>
          <w:ilvl w:val="0"/>
          <w:numId w:val="5"/>
        </w:numPr>
        <w:tabs>
          <w:tab w:val="clear" w:pos="576"/>
          <w:tab w:val="left" w:pos="1656"/>
        </w:tabs>
        <w:autoSpaceDE/>
        <w:autoSpaceDN/>
        <w:adjustRightInd/>
        <w:ind w:left="1080"/>
        <w:textAlignment w:val="baseline"/>
        <w:rPr>
          <w:rFonts w:ascii="Arial" w:hAnsi="Arial" w:cs="Arial"/>
          <w:color w:val="404040"/>
          <w:sz w:val="24"/>
          <w:szCs w:val="24"/>
        </w:rPr>
      </w:pPr>
      <w:r w:rsidRPr="008D137D">
        <w:rPr>
          <w:rFonts w:ascii="Arial" w:eastAsia="Arial" w:hAnsi="Arial" w:cs="Arial"/>
          <w:color w:val="000000"/>
          <w:sz w:val="24"/>
          <w:szCs w:val="24"/>
        </w:rPr>
        <w:t>All uses permitted in District Class 1 and District Class 2.</w:t>
      </w:r>
    </w:p>
    <w:p w14:paraId="5E4A8268" w14:textId="77777777" w:rsidR="00ED6977" w:rsidRPr="008D137D" w:rsidRDefault="00ED6977" w:rsidP="00ED6977">
      <w:pPr>
        <w:tabs>
          <w:tab w:val="left" w:pos="576"/>
          <w:tab w:val="left" w:pos="1656"/>
        </w:tabs>
        <w:ind w:left="1080"/>
        <w:textAlignment w:val="baseline"/>
        <w:rPr>
          <w:rFonts w:ascii="Arial" w:hAnsi="Arial" w:cs="Arial"/>
          <w:color w:val="404040"/>
          <w:sz w:val="24"/>
          <w:szCs w:val="24"/>
        </w:rPr>
      </w:pPr>
    </w:p>
    <w:p w14:paraId="6B79A7AB" w14:textId="77777777" w:rsidR="00ED6977" w:rsidRPr="008D137D" w:rsidRDefault="00ED6977" w:rsidP="00B47223">
      <w:pPr>
        <w:widowControl/>
        <w:numPr>
          <w:ilvl w:val="0"/>
          <w:numId w:val="5"/>
        </w:numPr>
        <w:tabs>
          <w:tab w:val="clear" w:pos="576"/>
          <w:tab w:val="left" w:pos="0"/>
          <w:tab w:val="left" w:pos="720"/>
          <w:tab w:val="left" w:pos="1584"/>
        </w:tabs>
        <w:autoSpaceDE/>
        <w:autoSpaceDN/>
        <w:adjustRightInd/>
        <w:ind w:firstLine="108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 Sports Stadium/Arena.</w:t>
      </w:r>
    </w:p>
    <w:p w14:paraId="35224DCC" w14:textId="77777777" w:rsidR="00ED6977" w:rsidRPr="008D137D" w:rsidRDefault="00ED6977" w:rsidP="00ED6977">
      <w:pPr>
        <w:tabs>
          <w:tab w:val="left" w:pos="0"/>
          <w:tab w:val="left" w:pos="576"/>
          <w:tab w:val="left" w:pos="720"/>
          <w:tab w:val="left" w:pos="1584"/>
        </w:tabs>
        <w:ind w:left="1080"/>
        <w:textAlignment w:val="baseline"/>
        <w:rPr>
          <w:rFonts w:ascii="Arial" w:eastAsia="Arial" w:hAnsi="Arial" w:cs="Arial"/>
          <w:color w:val="000000"/>
          <w:sz w:val="24"/>
          <w:szCs w:val="24"/>
        </w:rPr>
      </w:pPr>
    </w:p>
    <w:p w14:paraId="000F5C90" w14:textId="77777777" w:rsidR="00ED6977" w:rsidRPr="008D137D" w:rsidRDefault="00ED6977" w:rsidP="00ED6977">
      <w:pPr>
        <w:tabs>
          <w:tab w:val="left" w:pos="1584"/>
        </w:tabs>
        <w:ind w:left="1080"/>
        <w:textAlignment w:val="baseline"/>
        <w:rPr>
          <w:rFonts w:ascii="Arial" w:eastAsia="Arial" w:hAnsi="Arial" w:cs="Arial"/>
          <w:color w:val="000000"/>
          <w:sz w:val="24"/>
          <w:szCs w:val="24"/>
        </w:rPr>
      </w:pPr>
      <w:r w:rsidRPr="008D137D">
        <w:rPr>
          <w:rFonts w:ascii="Arial" w:eastAsia="Arial" w:hAnsi="Arial" w:cs="Arial"/>
          <w:color w:val="000000"/>
          <w:sz w:val="24"/>
          <w:szCs w:val="24"/>
        </w:rPr>
        <w:t>(3)</w:t>
      </w:r>
      <w:r w:rsidRPr="008D137D">
        <w:rPr>
          <w:rFonts w:ascii="Arial" w:eastAsia="Arial" w:hAnsi="Arial" w:cs="Arial"/>
          <w:color w:val="000000"/>
          <w:sz w:val="24"/>
          <w:szCs w:val="24"/>
        </w:rPr>
        <w:tab/>
        <w:t>Athletic fields for intercollegiate use.</w:t>
      </w:r>
    </w:p>
    <w:p w14:paraId="685E9E6E" w14:textId="77777777" w:rsidR="00ED6977" w:rsidRPr="008D137D" w:rsidRDefault="00ED6977" w:rsidP="00ED6977">
      <w:pPr>
        <w:tabs>
          <w:tab w:val="left" w:pos="1584"/>
        </w:tabs>
        <w:textAlignment w:val="baseline"/>
        <w:rPr>
          <w:rFonts w:ascii="Arial" w:eastAsia="Arial" w:hAnsi="Arial" w:cs="Arial"/>
          <w:color w:val="000000"/>
          <w:sz w:val="24"/>
          <w:szCs w:val="24"/>
        </w:rPr>
      </w:pPr>
    </w:p>
    <w:p w14:paraId="10F0E2EB" w14:textId="77777777" w:rsidR="00ED6977" w:rsidRPr="008D137D" w:rsidRDefault="00ED6977" w:rsidP="00B47223">
      <w:pPr>
        <w:pStyle w:val="ListParagraph"/>
        <w:numPr>
          <w:ilvl w:val="0"/>
          <w:numId w:val="28"/>
        </w:numPr>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District Class 4.</w:t>
      </w:r>
    </w:p>
    <w:p w14:paraId="043E0347" w14:textId="77777777" w:rsidR="00ED6977" w:rsidRPr="008D137D" w:rsidRDefault="00ED6977" w:rsidP="00ED6977">
      <w:pPr>
        <w:pStyle w:val="ListParagraph"/>
        <w:textAlignment w:val="baseline"/>
        <w:rPr>
          <w:rFonts w:ascii="Arial" w:eastAsia="Arial" w:hAnsi="Arial" w:cs="Arial"/>
          <w:color w:val="000000"/>
          <w:spacing w:val="2"/>
          <w:sz w:val="24"/>
          <w:szCs w:val="24"/>
        </w:rPr>
      </w:pPr>
    </w:p>
    <w:p w14:paraId="5A106D38" w14:textId="77777777" w:rsidR="00ED6977" w:rsidRPr="008D137D" w:rsidRDefault="00ED6977" w:rsidP="00B47223">
      <w:pPr>
        <w:widowControl/>
        <w:numPr>
          <w:ilvl w:val="0"/>
          <w:numId w:val="6"/>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All uses permitted in District Class 1 and District Class 2.</w:t>
      </w:r>
    </w:p>
    <w:p w14:paraId="433AE08D" w14:textId="77777777" w:rsidR="00ED6977" w:rsidRPr="008D137D" w:rsidRDefault="00ED6977" w:rsidP="00ED6977">
      <w:pPr>
        <w:tabs>
          <w:tab w:val="left" w:pos="504"/>
          <w:tab w:val="left" w:pos="1656"/>
        </w:tabs>
        <w:ind w:left="1656"/>
        <w:textAlignment w:val="baseline"/>
        <w:rPr>
          <w:rFonts w:ascii="Arial" w:eastAsia="Arial" w:hAnsi="Arial" w:cs="Arial"/>
          <w:color w:val="000000"/>
          <w:sz w:val="24"/>
          <w:szCs w:val="24"/>
        </w:rPr>
      </w:pPr>
    </w:p>
    <w:p w14:paraId="44C54795" w14:textId="77777777" w:rsidR="00ED6977" w:rsidRPr="008D137D" w:rsidRDefault="00ED6977" w:rsidP="00B47223">
      <w:pPr>
        <w:widowControl/>
        <w:numPr>
          <w:ilvl w:val="0"/>
          <w:numId w:val="6"/>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Convocation Center.</w:t>
      </w:r>
    </w:p>
    <w:p w14:paraId="5F57E81C" w14:textId="77777777" w:rsidR="00ED6977" w:rsidRPr="008D137D" w:rsidRDefault="00ED6977" w:rsidP="00ED6977">
      <w:pPr>
        <w:pStyle w:val="ListParagraph"/>
        <w:rPr>
          <w:rFonts w:ascii="Arial" w:eastAsia="Arial" w:hAnsi="Arial" w:cs="Arial"/>
          <w:color w:val="000000"/>
          <w:sz w:val="24"/>
          <w:szCs w:val="24"/>
        </w:rPr>
      </w:pPr>
    </w:p>
    <w:p w14:paraId="4A7050DD" w14:textId="77777777" w:rsidR="00ED6977" w:rsidRPr="008D137D" w:rsidRDefault="00ED6977" w:rsidP="00ED6977">
      <w:pPr>
        <w:ind w:left="360"/>
        <w:textAlignment w:val="baseline"/>
        <w:rPr>
          <w:rFonts w:ascii="Arial" w:eastAsia="Arial" w:hAnsi="Arial" w:cs="Arial"/>
          <w:color w:val="000000"/>
          <w:sz w:val="24"/>
          <w:szCs w:val="24"/>
        </w:rPr>
      </w:pPr>
      <w:r w:rsidRPr="008D137D">
        <w:rPr>
          <w:rFonts w:ascii="Arial" w:eastAsia="Arial" w:hAnsi="Arial" w:cs="Arial"/>
          <w:color w:val="000000"/>
          <w:sz w:val="24"/>
          <w:szCs w:val="24"/>
        </w:rPr>
        <w:t>E.</w:t>
      </w:r>
      <w:r w:rsidRPr="008D137D">
        <w:rPr>
          <w:rFonts w:ascii="Arial" w:eastAsia="Arial" w:hAnsi="Arial" w:cs="Arial"/>
          <w:color w:val="000000"/>
          <w:sz w:val="24"/>
          <w:szCs w:val="24"/>
        </w:rPr>
        <w:tab/>
        <w:t>Accessory Uses in all District Classes within the Planned University Main Campus District.</w:t>
      </w:r>
    </w:p>
    <w:p w14:paraId="51DB0E31" w14:textId="77777777" w:rsidR="00ED6977" w:rsidRPr="008D137D" w:rsidRDefault="00ED6977" w:rsidP="00ED6977">
      <w:pPr>
        <w:ind w:left="360"/>
        <w:textAlignment w:val="baseline"/>
        <w:rPr>
          <w:rFonts w:ascii="Arial" w:eastAsia="Arial" w:hAnsi="Arial" w:cs="Arial"/>
          <w:color w:val="000000"/>
          <w:sz w:val="24"/>
          <w:szCs w:val="24"/>
        </w:rPr>
      </w:pPr>
    </w:p>
    <w:p w14:paraId="5BBC5AD2" w14:textId="77777777" w:rsidR="00ED6977" w:rsidRPr="008D137D" w:rsidRDefault="00ED6977" w:rsidP="00B47223">
      <w:pPr>
        <w:pStyle w:val="ListParagraph"/>
        <w:numPr>
          <w:ilvl w:val="0"/>
          <w:numId w:val="29"/>
        </w:numPr>
        <w:tabs>
          <w:tab w:val="left" w:pos="1620"/>
        </w:tabs>
        <w:textAlignment w:val="baseline"/>
        <w:rPr>
          <w:rFonts w:ascii="Arial" w:eastAsia="Arial" w:hAnsi="Arial" w:cs="Arial"/>
          <w:color w:val="000000"/>
          <w:spacing w:val="6"/>
          <w:sz w:val="24"/>
          <w:szCs w:val="24"/>
        </w:rPr>
      </w:pPr>
      <w:r w:rsidRPr="008D137D">
        <w:rPr>
          <w:rFonts w:ascii="Arial" w:eastAsia="Arial" w:hAnsi="Arial" w:cs="Arial"/>
          <w:color w:val="000000"/>
          <w:spacing w:val="6"/>
          <w:sz w:val="24"/>
          <w:szCs w:val="24"/>
        </w:rPr>
        <w:t>Surface parking lot.</w:t>
      </w:r>
    </w:p>
    <w:p w14:paraId="63F50F24" w14:textId="77777777" w:rsidR="00ED6977" w:rsidRPr="008D137D" w:rsidRDefault="00ED6977" w:rsidP="00ED6977">
      <w:pPr>
        <w:pStyle w:val="ListParagraph"/>
        <w:tabs>
          <w:tab w:val="left" w:pos="1620"/>
        </w:tabs>
        <w:ind w:left="1623"/>
        <w:textAlignment w:val="baseline"/>
        <w:rPr>
          <w:rFonts w:ascii="Arial" w:eastAsia="Arial" w:hAnsi="Arial" w:cs="Arial"/>
          <w:color w:val="000000"/>
          <w:spacing w:val="6"/>
          <w:sz w:val="24"/>
          <w:szCs w:val="24"/>
        </w:rPr>
      </w:pPr>
    </w:p>
    <w:p w14:paraId="4B52C4A6" w14:textId="77777777" w:rsidR="00ED6977" w:rsidRPr="008D137D" w:rsidRDefault="00ED6977" w:rsidP="00ED6977">
      <w:pPr>
        <w:tabs>
          <w:tab w:val="left" w:pos="1584"/>
        </w:tabs>
        <w:ind w:left="1152"/>
        <w:textAlignment w:val="baseline"/>
        <w:rPr>
          <w:rFonts w:ascii="Arial" w:eastAsia="Arial" w:hAnsi="Arial" w:cs="Arial"/>
          <w:color w:val="000000"/>
          <w:sz w:val="24"/>
          <w:szCs w:val="24"/>
        </w:rPr>
      </w:pPr>
      <w:r w:rsidRPr="008D137D">
        <w:rPr>
          <w:rFonts w:ascii="Arial" w:eastAsia="Arial" w:hAnsi="Arial" w:cs="Arial"/>
          <w:color w:val="000000"/>
          <w:sz w:val="24"/>
          <w:szCs w:val="24"/>
        </w:rPr>
        <w:t>(2)</w:t>
      </w:r>
      <w:r w:rsidRPr="008D137D">
        <w:rPr>
          <w:rFonts w:ascii="Arial" w:eastAsia="Arial" w:hAnsi="Arial" w:cs="Arial"/>
          <w:color w:val="000000"/>
          <w:sz w:val="24"/>
          <w:szCs w:val="24"/>
        </w:rPr>
        <w:tab/>
        <w:t>One story shed with a maximum total floor area of 1,000 square feet.</w:t>
      </w:r>
    </w:p>
    <w:p w14:paraId="414EF5B6" w14:textId="77777777" w:rsidR="00ED6977" w:rsidRPr="008D137D" w:rsidRDefault="00ED6977" w:rsidP="00ED6977">
      <w:pPr>
        <w:textAlignment w:val="baseline"/>
        <w:rPr>
          <w:rFonts w:ascii="Arial" w:hAnsi="Arial" w:cs="Arial"/>
          <w:b/>
          <w:color w:val="000000"/>
          <w:sz w:val="24"/>
          <w:szCs w:val="24"/>
        </w:rPr>
      </w:pPr>
    </w:p>
    <w:p w14:paraId="0D35260E"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84-136.  Area and Bulk Regulations</w:t>
      </w:r>
    </w:p>
    <w:p w14:paraId="4B019FE2" w14:textId="77777777" w:rsidR="00ED6977" w:rsidRPr="008D137D" w:rsidRDefault="00ED6977" w:rsidP="00ED6977">
      <w:pPr>
        <w:textAlignment w:val="baseline"/>
        <w:rPr>
          <w:rFonts w:ascii="Arial" w:hAnsi="Arial" w:cs="Arial"/>
          <w:b/>
          <w:color w:val="000000"/>
          <w:sz w:val="24"/>
          <w:szCs w:val="24"/>
        </w:rPr>
      </w:pPr>
    </w:p>
    <w:p w14:paraId="185F6ECE" w14:textId="77777777" w:rsidR="00ED6977" w:rsidRPr="008D137D" w:rsidRDefault="00ED6977" w:rsidP="00B47223">
      <w:pPr>
        <w:pStyle w:val="ListParagraph"/>
        <w:numPr>
          <w:ilvl w:val="0"/>
          <w:numId w:val="26"/>
        </w:numPr>
        <w:textAlignment w:val="baseline"/>
        <w:rPr>
          <w:rFonts w:ascii="Arial" w:eastAsia="Arial" w:hAnsi="Arial" w:cs="Arial"/>
          <w:color w:val="000000"/>
          <w:sz w:val="24"/>
          <w:szCs w:val="24"/>
        </w:rPr>
      </w:pPr>
      <w:r w:rsidRPr="008D137D">
        <w:rPr>
          <w:rFonts w:ascii="Arial" w:eastAsia="Arial" w:hAnsi="Arial" w:cs="Arial"/>
          <w:color w:val="000000"/>
          <w:sz w:val="24"/>
          <w:szCs w:val="24"/>
        </w:rPr>
        <w:t>District Class 1. The following area and bulk regulations shall apply to all uses within District Class 1.</w:t>
      </w:r>
    </w:p>
    <w:p w14:paraId="202A962D" w14:textId="77777777" w:rsidR="00ED6977" w:rsidRPr="008D137D" w:rsidRDefault="00ED6977" w:rsidP="00ED6977">
      <w:pPr>
        <w:pStyle w:val="ListParagraph"/>
        <w:textAlignment w:val="baseline"/>
        <w:rPr>
          <w:rFonts w:ascii="Arial" w:eastAsia="Arial" w:hAnsi="Arial" w:cs="Arial"/>
          <w:color w:val="000000"/>
          <w:sz w:val="24"/>
          <w:szCs w:val="24"/>
        </w:rPr>
      </w:pPr>
    </w:p>
    <w:p w14:paraId="1CCFFED0" w14:textId="77777777" w:rsidR="00ED6977" w:rsidRPr="008D137D" w:rsidRDefault="00ED6977" w:rsidP="00B47223">
      <w:pPr>
        <w:widowControl/>
        <w:numPr>
          <w:ilvl w:val="0"/>
          <w:numId w:val="7"/>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Planned University Main Campus Lot Area: Includes all lands within District Class 1 which serve the campus, faculty, staff, students or affiliated entities.</w:t>
      </w:r>
    </w:p>
    <w:p w14:paraId="726F2975" w14:textId="77777777" w:rsidR="00ED6977" w:rsidRPr="008D137D" w:rsidRDefault="00ED6977" w:rsidP="00ED6977">
      <w:pPr>
        <w:tabs>
          <w:tab w:val="left" w:pos="504"/>
          <w:tab w:val="left" w:pos="1656"/>
        </w:tabs>
        <w:ind w:left="1656"/>
        <w:textAlignment w:val="baseline"/>
        <w:rPr>
          <w:rFonts w:ascii="Arial" w:eastAsia="Arial" w:hAnsi="Arial" w:cs="Arial"/>
          <w:color w:val="000000"/>
          <w:sz w:val="24"/>
          <w:szCs w:val="24"/>
        </w:rPr>
      </w:pPr>
    </w:p>
    <w:p w14:paraId="2D965AAD" w14:textId="77777777" w:rsidR="00ED6977" w:rsidRPr="008D137D" w:rsidRDefault="00ED6977" w:rsidP="00B47223">
      <w:pPr>
        <w:widowControl/>
        <w:numPr>
          <w:ilvl w:val="0"/>
          <w:numId w:val="7"/>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Lot coverage: 85% maximum.</w:t>
      </w:r>
    </w:p>
    <w:p w14:paraId="7C216B59" w14:textId="77777777" w:rsidR="00ED6977" w:rsidRPr="008D137D" w:rsidRDefault="00ED6977" w:rsidP="00ED6977">
      <w:pPr>
        <w:pStyle w:val="ListParagraph"/>
        <w:rPr>
          <w:rFonts w:ascii="Arial" w:eastAsia="Arial" w:hAnsi="Arial" w:cs="Arial"/>
          <w:color w:val="000000"/>
          <w:sz w:val="24"/>
          <w:szCs w:val="24"/>
        </w:rPr>
      </w:pPr>
    </w:p>
    <w:p w14:paraId="292020A2" w14:textId="77777777" w:rsidR="00ED6977" w:rsidRPr="008D137D" w:rsidRDefault="00ED6977" w:rsidP="00B47223">
      <w:pPr>
        <w:widowControl/>
        <w:numPr>
          <w:ilvl w:val="0"/>
          <w:numId w:val="7"/>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Green area: 15% minimum.</w:t>
      </w:r>
    </w:p>
    <w:p w14:paraId="50909E86" w14:textId="77777777" w:rsidR="00ED6977" w:rsidRPr="008D137D" w:rsidRDefault="00ED6977" w:rsidP="00ED6977">
      <w:pPr>
        <w:pStyle w:val="ListParagraph"/>
        <w:rPr>
          <w:rFonts w:ascii="Arial" w:eastAsia="Arial" w:hAnsi="Arial" w:cs="Arial"/>
          <w:color w:val="000000"/>
          <w:sz w:val="24"/>
          <w:szCs w:val="24"/>
        </w:rPr>
      </w:pPr>
    </w:p>
    <w:p w14:paraId="571E52F2" w14:textId="77777777" w:rsidR="00ED6977" w:rsidRPr="008D137D" w:rsidRDefault="00ED6977" w:rsidP="00B47223">
      <w:pPr>
        <w:widowControl/>
        <w:numPr>
          <w:ilvl w:val="0"/>
          <w:numId w:val="7"/>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The perimeter setback for all principal uses within the PUC shall be no less than 30 feet minimum, except when contiguous to a residential use, which shall be 50 feet minimum, with the 10 contiguous feet nearest the lot line planted and permanently maintained as a buffer area.  Notwithstanding the foregoing, the front yard setback along West Rosedale Avenue shall be a minimum of 20 feet.</w:t>
      </w:r>
    </w:p>
    <w:p w14:paraId="4160E6B4" w14:textId="77777777" w:rsidR="00ED6977" w:rsidRPr="008D137D" w:rsidRDefault="00ED6977" w:rsidP="00ED6977">
      <w:pPr>
        <w:pStyle w:val="ListParagraph"/>
        <w:rPr>
          <w:rFonts w:ascii="Arial" w:eastAsia="Arial" w:hAnsi="Arial" w:cs="Arial"/>
          <w:color w:val="000000"/>
          <w:sz w:val="24"/>
          <w:szCs w:val="24"/>
        </w:rPr>
      </w:pPr>
    </w:p>
    <w:p w14:paraId="3D7F6A99" w14:textId="77777777" w:rsidR="00ED6977" w:rsidRPr="008D137D" w:rsidRDefault="00ED6977" w:rsidP="00B47223">
      <w:pPr>
        <w:widowControl/>
        <w:numPr>
          <w:ilvl w:val="0"/>
          <w:numId w:val="7"/>
        </w:numPr>
        <w:tabs>
          <w:tab w:val="clear" w:pos="504"/>
          <w:tab w:val="left" w:pos="1656"/>
        </w:tabs>
        <w:autoSpaceDE/>
        <w:autoSpaceDN/>
        <w:adjustRightInd/>
        <w:ind w:left="1656" w:hanging="504"/>
        <w:textAlignment w:val="baseline"/>
        <w:rPr>
          <w:rFonts w:ascii="Arial" w:eastAsia="Arial" w:hAnsi="Arial" w:cs="Arial"/>
          <w:color w:val="000000"/>
          <w:sz w:val="24"/>
          <w:szCs w:val="24"/>
        </w:rPr>
      </w:pPr>
      <w:r w:rsidRPr="008D137D">
        <w:rPr>
          <w:rFonts w:ascii="Arial" w:eastAsia="Arial" w:hAnsi="Arial" w:cs="Arial"/>
          <w:color w:val="000000"/>
          <w:sz w:val="24"/>
          <w:szCs w:val="24"/>
        </w:rPr>
        <w:t>Building height: four stories, but not greater than 50 feet.</w:t>
      </w:r>
    </w:p>
    <w:p w14:paraId="5C2935F0" w14:textId="77777777" w:rsidR="00ED6977" w:rsidRPr="008D137D" w:rsidRDefault="00ED6977" w:rsidP="00ED6977">
      <w:pPr>
        <w:pStyle w:val="ListParagraph"/>
        <w:rPr>
          <w:rFonts w:ascii="Arial" w:eastAsia="Arial" w:hAnsi="Arial" w:cs="Arial"/>
          <w:color w:val="000000"/>
          <w:sz w:val="24"/>
          <w:szCs w:val="24"/>
        </w:rPr>
      </w:pPr>
    </w:p>
    <w:p w14:paraId="34072788" w14:textId="77777777" w:rsidR="00ED6977" w:rsidRPr="008D137D" w:rsidRDefault="00ED6977" w:rsidP="00ED6977">
      <w:pPr>
        <w:tabs>
          <w:tab w:val="right" w:pos="1368"/>
          <w:tab w:val="left" w:pos="1656"/>
        </w:tabs>
        <w:ind w:left="1152"/>
        <w:textAlignment w:val="baseline"/>
        <w:rPr>
          <w:rFonts w:ascii="Arial" w:eastAsia="Arial" w:hAnsi="Arial" w:cs="Arial"/>
          <w:color w:val="000000"/>
          <w:sz w:val="24"/>
          <w:szCs w:val="24"/>
        </w:rPr>
      </w:pPr>
      <w:r w:rsidRPr="008D137D">
        <w:rPr>
          <w:rFonts w:ascii="Arial" w:eastAsia="Arial" w:hAnsi="Arial" w:cs="Arial"/>
          <w:color w:val="000000"/>
          <w:sz w:val="24"/>
          <w:szCs w:val="24"/>
        </w:rPr>
        <w:tab/>
        <w:t>(6)</w:t>
      </w:r>
      <w:r w:rsidRPr="008D137D">
        <w:rPr>
          <w:rFonts w:ascii="Arial" w:eastAsia="Arial" w:hAnsi="Arial" w:cs="Arial"/>
          <w:color w:val="000000"/>
          <w:sz w:val="24"/>
          <w:szCs w:val="24"/>
        </w:rPr>
        <w:tab/>
        <w:t>Parking setback from property lines. The parking setback shall be measured</w:t>
      </w:r>
    </w:p>
    <w:p w14:paraId="1184631A" w14:textId="77777777" w:rsidR="00ED6977" w:rsidRPr="008D137D" w:rsidRDefault="00ED6977" w:rsidP="00ED6977">
      <w:pPr>
        <w:ind w:left="165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from the nearest edge of the existing street line or as the right-of-way is required to be widened in accordance with the approved Parking Projection Report per § 84-137.C. and Approved Transportation Study per § 84-137.D.</w:t>
      </w:r>
    </w:p>
    <w:p w14:paraId="1EDA95FE" w14:textId="77777777" w:rsidR="00ED6977" w:rsidRPr="008D137D" w:rsidRDefault="00ED6977" w:rsidP="00ED6977">
      <w:pPr>
        <w:textAlignment w:val="baseline"/>
        <w:rPr>
          <w:rFonts w:ascii="Arial" w:eastAsia="Arial" w:hAnsi="Arial" w:cs="Arial"/>
          <w:color w:val="000000"/>
          <w:spacing w:val="-1"/>
          <w:sz w:val="24"/>
          <w:szCs w:val="24"/>
        </w:rPr>
      </w:pPr>
    </w:p>
    <w:p w14:paraId="42B8F7EE" w14:textId="77777777" w:rsidR="00ED6977" w:rsidRPr="008D137D" w:rsidRDefault="00ED6977" w:rsidP="00B47223">
      <w:pPr>
        <w:pStyle w:val="ListParagraph"/>
        <w:numPr>
          <w:ilvl w:val="0"/>
          <w:numId w:val="26"/>
        </w:numPr>
        <w:textAlignment w:val="baseline"/>
        <w:rPr>
          <w:rFonts w:ascii="Arial" w:eastAsia="Arial" w:hAnsi="Arial" w:cs="Arial"/>
          <w:color w:val="000000"/>
          <w:sz w:val="24"/>
          <w:szCs w:val="24"/>
        </w:rPr>
      </w:pPr>
      <w:r w:rsidRPr="008D137D">
        <w:rPr>
          <w:rFonts w:ascii="Arial" w:eastAsia="Arial" w:hAnsi="Arial" w:cs="Arial"/>
          <w:color w:val="000000"/>
          <w:sz w:val="24"/>
          <w:szCs w:val="24"/>
        </w:rPr>
        <w:t>District Class 2, District Class 3 and District Class 4. The following area and bulk regulations shall apply to all uses within District Class 2, District Class 3 and District Class 4.</w:t>
      </w:r>
    </w:p>
    <w:p w14:paraId="4D0C4A50" w14:textId="77777777" w:rsidR="00ED6977" w:rsidRPr="008D137D" w:rsidRDefault="00ED6977" w:rsidP="00ED6977">
      <w:pPr>
        <w:pStyle w:val="ListParagraph"/>
        <w:textAlignment w:val="baseline"/>
        <w:rPr>
          <w:rFonts w:ascii="Arial" w:eastAsia="Arial" w:hAnsi="Arial" w:cs="Arial"/>
          <w:color w:val="000000"/>
          <w:sz w:val="24"/>
          <w:szCs w:val="24"/>
        </w:rPr>
      </w:pPr>
    </w:p>
    <w:p w14:paraId="6B8BCBA2"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Planned University Main Campus Lot Area: Includes all lands within each District Class which serve the campus, faculty, staff, students or affiliated entities.</w:t>
      </w:r>
    </w:p>
    <w:p w14:paraId="6D0FE742" w14:textId="77777777" w:rsidR="00ED6977" w:rsidRPr="008D137D" w:rsidRDefault="00ED6977" w:rsidP="00ED6977">
      <w:pPr>
        <w:tabs>
          <w:tab w:val="left" w:pos="504"/>
          <w:tab w:val="left" w:pos="1656"/>
        </w:tabs>
        <w:ind w:left="1656"/>
        <w:textAlignment w:val="baseline"/>
        <w:rPr>
          <w:rFonts w:ascii="Arial" w:eastAsia="Arial" w:hAnsi="Arial" w:cs="Arial"/>
          <w:color w:val="000000"/>
          <w:spacing w:val="-1"/>
          <w:sz w:val="24"/>
          <w:szCs w:val="24"/>
        </w:rPr>
      </w:pPr>
    </w:p>
    <w:p w14:paraId="1627ADEA"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z w:val="24"/>
          <w:szCs w:val="24"/>
        </w:rPr>
        <w:t>The maximum height of buildings or other structures erected, enlarged, or used shall be 60 feet.</w:t>
      </w:r>
    </w:p>
    <w:p w14:paraId="0B47A2E2" w14:textId="77777777" w:rsidR="00ED6977" w:rsidRPr="008D137D" w:rsidRDefault="00ED6977" w:rsidP="00ED6977">
      <w:pPr>
        <w:pStyle w:val="ListParagraph"/>
        <w:rPr>
          <w:rFonts w:ascii="Arial" w:eastAsia="Arial" w:hAnsi="Arial" w:cs="Arial"/>
          <w:color w:val="000000"/>
          <w:spacing w:val="-1"/>
          <w:sz w:val="24"/>
          <w:szCs w:val="24"/>
        </w:rPr>
      </w:pPr>
    </w:p>
    <w:p w14:paraId="56406668"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z w:val="24"/>
          <w:szCs w:val="24"/>
        </w:rPr>
        <w:t>Minimum building separation distance: 20 feet.</w:t>
      </w:r>
    </w:p>
    <w:p w14:paraId="7FA5875B" w14:textId="77777777" w:rsidR="00ED6977" w:rsidRPr="008D137D" w:rsidRDefault="00ED6977" w:rsidP="00ED6977">
      <w:pPr>
        <w:pStyle w:val="ListParagraph"/>
        <w:rPr>
          <w:rFonts w:ascii="Arial" w:eastAsia="Arial" w:hAnsi="Arial" w:cs="Arial"/>
          <w:color w:val="000000"/>
          <w:spacing w:val="-1"/>
          <w:sz w:val="24"/>
          <w:szCs w:val="24"/>
        </w:rPr>
      </w:pPr>
    </w:p>
    <w:p w14:paraId="0C46BDA0"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z w:val="24"/>
          <w:szCs w:val="24"/>
        </w:rPr>
        <w:t>Minimum setbacks for surface parking lots: 10 feet, except that, where the PUC District abuts a residential district, the minimum setback shall be 25 feet.</w:t>
      </w:r>
    </w:p>
    <w:p w14:paraId="10E55781" w14:textId="77777777" w:rsidR="00ED6977" w:rsidRPr="008D137D" w:rsidRDefault="00ED6977" w:rsidP="00ED6977">
      <w:pPr>
        <w:pStyle w:val="ListParagraph"/>
        <w:rPr>
          <w:rFonts w:ascii="Arial" w:eastAsia="Arial" w:hAnsi="Arial" w:cs="Arial"/>
          <w:color w:val="000000"/>
          <w:spacing w:val="-1"/>
          <w:sz w:val="24"/>
          <w:szCs w:val="24"/>
        </w:rPr>
      </w:pPr>
    </w:p>
    <w:p w14:paraId="495AA211"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Maximum building coverage: 50%.</w:t>
      </w:r>
    </w:p>
    <w:p w14:paraId="3508347A" w14:textId="77777777" w:rsidR="00ED6977" w:rsidRPr="008D137D" w:rsidRDefault="00ED6977" w:rsidP="00ED6977">
      <w:pPr>
        <w:pStyle w:val="ListParagraph"/>
        <w:rPr>
          <w:rFonts w:ascii="Arial" w:eastAsia="Arial" w:hAnsi="Arial" w:cs="Arial"/>
          <w:color w:val="000000"/>
          <w:spacing w:val="-1"/>
          <w:sz w:val="24"/>
          <w:szCs w:val="24"/>
        </w:rPr>
      </w:pPr>
    </w:p>
    <w:p w14:paraId="16D1FF0B"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z w:val="24"/>
          <w:szCs w:val="24"/>
        </w:rPr>
        <w:t>Maximum impervious coverage: 85%.</w:t>
      </w:r>
    </w:p>
    <w:p w14:paraId="113210DB" w14:textId="77777777" w:rsidR="00ED6977" w:rsidRPr="008D137D" w:rsidRDefault="00ED6977" w:rsidP="00ED6977">
      <w:pPr>
        <w:pStyle w:val="ListParagraph"/>
        <w:rPr>
          <w:rFonts w:ascii="Arial" w:eastAsia="Arial" w:hAnsi="Arial" w:cs="Arial"/>
          <w:color w:val="000000"/>
          <w:spacing w:val="-1"/>
          <w:sz w:val="24"/>
          <w:szCs w:val="24"/>
        </w:rPr>
      </w:pPr>
    </w:p>
    <w:p w14:paraId="48BD5C74" w14:textId="77777777" w:rsidR="00ED6977" w:rsidRPr="008D137D" w:rsidRDefault="00ED6977" w:rsidP="00B47223">
      <w:pPr>
        <w:widowControl/>
        <w:numPr>
          <w:ilvl w:val="0"/>
          <w:numId w:val="8"/>
        </w:numPr>
        <w:tabs>
          <w:tab w:val="clear" w:pos="504"/>
          <w:tab w:val="left" w:pos="1656"/>
        </w:tabs>
        <w:autoSpaceDE/>
        <w:autoSpaceDN/>
        <w:adjustRightInd/>
        <w:ind w:left="1656" w:hanging="504"/>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Minimum green area: 15%.</w:t>
      </w:r>
    </w:p>
    <w:p w14:paraId="23909F24" w14:textId="77777777" w:rsidR="00ED6977" w:rsidRPr="008D137D" w:rsidRDefault="00ED6977" w:rsidP="00ED6977">
      <w:pPr>
        <w:textAlignment w:val="baseline"/>
        <w:rPr>
          <w:rFonts w:ascii="Arial" w:hAnsi="Arial" w:cs="Arial"/>
          <w:b/>
          <w:color w:val="000000"/>
          <w:sz w:val="24"/>
          <w:szCs w:val="24"/>
        </w:rPr>
      </w:pPr>
    </w:p>
    <w:p w14:paraId="7E35E91D"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84-137</w:t>
      </w:r>
      <w:r w:rsidR="008D137D" w:rsidRPr="008D137D">
        <w:rPr>
          <w:rFonts w:ascii="Arial" w:hAnsi="Arial" w:cs="Arial"/>
          <w:b/>
          <w:color w:val="000000"/>
          <w:sz w:val="24"/>
          <w:szCs w:val="24"/>
        </w:rPr>
        <w:t>.</w:t>
      </w:r>
      <w:r w:rsidRPr="008D137D">
        <w:rPr>
          <w:rFonts w:ascii="Arial" w:hAnsi="Arial" w:cs="Arial"/>
          <w:b/>
          <w:color w:val="000000"/>
          <w:sz w:val="24"/>
          <w:szCs w:val="24"/>
        </w:rPr>
        <w:t xml:space="preserve"> University Main Campus Plan Components.</w:t>
      </w:r>
    </w:p>
    <w:p w14:paraId="753CF0D9" w14:textId="77777777" w:rsidR="00ED6977" w:rsidRPr="008D137D" w:rsidRDefault="00ED6977" w:rsidP="00ED6977">
      <w:pPr>
        <w:textAlignment w:val="baseline"/>
        <w:rPr>
          <w:rFonts w:ascii="Arial" w:hAnsi="Arial" w:cs="Arial"/>
          <w:b/>
          <w:color w:val="000000"/>
          <w:sz w:val="24"/>
          <w:szCs w:val="24"/>
        </w:rPr>
      </w:pPr>
    </w:p>
    <w:p w14:paraId="3DF0A3A7" w14:textId="77777777" w:rsidR="00ED6977" w:rsidRPr="008D137D" w:rsidRDefault="00ED6977" w:rsidP="00B47223">
      <w:pPr>
        <w:widowControl/>
        <w:numPr>
          <w:ilvl w:val="0"/>
          <w:numId w:val="9"/>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After the effective date of the Zoning Ordinance amendment that enacts this Article XXVII, no land development or change in use of an existing building from a use not previously utilized by the University shall occur in the Planned University Main Campus Overlay District except in compliance with this Article XXVII. </w:t>
      </w:r>
    </w:p>
    <w:p w14:paraId="53C30A05" w14:textId="77777777" w:rsidR="00ED6977" w:rsidRPr="008D137D" w:rsidRDefault="00ED6977" w:rsidP="00ED6977">
      <w:pPr>
        <w:tabs>
          <w:tab w:val="left" w:pos="720"/>
        </w:tabs>
        <w:ind w:left="720"/>
        <w:textAlignment w:val="baseline"/>
        <w:rPr>
          <w:rFonts w:ascii="Arial" w:eastAsia="Arial" w:hAnsi="Arial" w:cs="Arial"/>
          <w:color w:val="000000"/>
          <w:sz w:val="24"/>
          <w:szCs w:val="24"/>
        </w:rPr>
      </w:pPr>
    </w:p>
    <w:p w14:paraId="7C643F2C" w14:textId="77777777" w:rsidR="00ED6977" w:rsidRPr="008D137D" w:rsidRDefault="00ED6977" w:rsidP="00B47223">
      <w:pPr>
        <w:widowControl/>
        <w:numPr>
          <w:ilvl w:val="0"/>
          <w:numId w:val="9"/>
        </w:numPr>
        <w:tabs>
          <w:tab w:val="clear" w:pos="360"/>
          <w:tab w:val="left" w:pos="720"/>
        </w:tabs>
        <w:autoSpaceDE/>
        <w:autoSpaceDN/>
        <w:adjustRightInd/>
        <w:ind w:left="720" w:hanging="360"/>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In order to assure that development within the PUC District complies with the purpose and intent of this Article XXVII, the University shall prepare and submit to the Township a conditional use application which shall include a comprehensive campus plan, referred to as a “University Campus Plan,” which projects, anticipates and accommodates five (5) years of growth and development of the University Campus.   Such plan shall be reviewed by the Planning Commission in accordance with the criteria and procedures in this Article XXVII.</w:t>
      </w:r>
    </w:p>
    <w:p w14:paraId="2CD887A0" w14:textId="77777777" w:rsidR="00ED6977" w:rsidRPr="008D137D" w:rsidRDefault="00ED6977" w:rsidP="00ED6977">
      <w:pPr>
        <w:pStyle w:val="ListParagraph"/>
        <w:rPr>
          <w:rFonts w:ascii="Arial" w:eastAsia="Arial" w:hAnsi="Arial" w:cs="Arial"/>
          <w:color w:val="000000"/>
          <w:spacing w:val="-2"/>
          <w:sz w:val="24"/>
          <w:szCs w:val="24"/>
        </w:rPr>
      </w:pPr>
    </w:p>
    <w:p w14:paraId="09D7DCB8" w14:textId="77777777" w:rsidR="00ED6977" w:rsidRPr="008D137D" w:rsidRDefault="00ED6977" w:rsidP="00B47223">
      <w:pPr>
        <w:widowControl/>
        <w:numPr>
          <w:ilvl w:val="0"/>
          <w:numId w:val="9"/>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The University Main Campus Plan shall be submitted with the conditional use application.</w:t>
      </w:r>
    </w:p>
    <w:p w14:paraId="393B3F48" w14:textId="77777777" w:rsidR="00ED6977" w:rsidRPr="008D137D" w:rsidRDefault="00ED6977" w:rsidP="00ED6977">
      <w:pPr>
        <w:pStyle w:val="ListParagraph"/>
        <w:rPr>
          <w:rFonts w:ascii="Arial" w:eastAsia="Arial" w:hAnsi="Arial" w:cs="Arial"/>
          <w:color w:val="000000"/>
          <w:sz w:val="24"/>
          <w:szCs w:val="24"/>
        </w:rPr>
      </w:pPr>
    </w:p>
    <w:p w14:paraId="30F78F17" w14:textId="77777777" w:rsidR="00ED6977" w:rsidRPr="008D137D" w:rsidRDefault="00ED6977" w:rsidP="00B47223">
      <w:pPr>
        <w:pStyle w:val="ListParagraph"/>
        <w:numPr>
          <w:ilvl w:val="0"/>
          <w:numId w:val="10"/>
        </w:numPr>
        <w:tabs>
          <w:tab w:val="clear" w:pos="576"/>
        </w:tabs>
        <w:ind w:left="180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Enrollment Report and Projection Analysis that includes the information required by Section 84-138.</w:t>
      </w:r>
    </w:p>
    <w:p w14:paraId="24392858" w14:textId="77777777" w:rsidR="00ED6977" w:rsidRPr="008D137D" w:rsidRDefault="00ED6977" w:rsidP="00ED6977">
      <w:pPr>
        <w:pStyle w:val="ListParagraph"/>
        <w:tabs>
          <w:tab w:val="left" w:pos="576"/>
        </w:tabs>
        <w:ind w:left="1800"/>
        <w:textAlignment w:val="baseline"/>
        <w:rPr>
          <w:rFonts w:ascii="Arial" w:eastAsia="Arial" w:hAnsi="Arial" w:cs="Arial"/>
          <w:color w:val="000000"/>
          <w:sz w:val="24"/>
          <w:szCs w:val="24"/>
        </w:rPr>
      </w:pPr>
    </w:p>
    <w:p w14:paraId="3FCD7A48" w14:textId="77777777" w:rsidR="00ED6977" w:rsidRPr="008D137D" w:rsidRDefault="00ED6977" w:rsidP="00B47223">
      <w:pPr>
        <w:widowControl/>
        <w:numPr>
          <w:ilvl w:val="0"/>
          <w:numId w:val="10"/>
        </w:numPr>
        <w:tabs>
          <w:tab w:val="clear" w:pos="576"/>
        </w:tabs>
        <w:autoSpaceDE/>
        <w:autoSpaceDN/>
        <w:adjustRightInd/>
        <w:ind w:left="180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Housing Report and Analysis that includes the information required by Section 84-139.</w:t>
      </w:r>
    </w:p>
    <w:p w14:paraId="48D8EC7B" w14:textId="77777777" w:rsidR="00ED6977" w:rsidRPr="008D137D" w:rsidRDefault="00ED6977" w:rsidP="00ED6977">
      <w:pPr>
        <w:pStyle w:val="ListParagraph"/>
        <w:rPr>
          <w:rFonts w:ascii="Arial" w:eastAsia="Arial" w:hAnsi="Arial" w:cs="Arial"/>
          <w:color w:val="000000"/>
          <w:sz w:val="24"/>
          <w:szCs w:val="24"/>
        </w:rPr>
      </w:pPr>
    </w:p>
    <w:p w14:paraId="44F4F9BC" w14:textId="77777777" w:rsidR="00ED6977" w:rsidRPr="008D137D" w:rsidRDefault="00ED6977" w:rsidP="00B47223">
      <w:pPr>
        <w:widowControl/>
        <w:numPr>
          <w:ilvl w:val="0"/>
          <w:numId w:val="10"/>
        </w:numPr>
        <w:tabs>
          <w:tab w:val="clear" w:pos="576"/>
        </w:tabs>
        <w:autoSpaceDE/>
        <w:autoSpaceDN/>
        <w:adjustRightInd/>
        <w:ind w:left="180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Main Campus Transportation Study that is prepared in accordance with the criteria in Section 84-140.</w:t>
      </w:r>
    </w:p>
    <w:p w14:paraId="051D6CFA" w14:textId="77777777" w:rsidR="00ED6977" w:rsidRPr="008D137D" w:rsidRDefault="00ED6977" w:rsidP="00ED6977">
      <w:pPr>
        <w:pStyle w:val="ListParagraph"/>
        <w:rPr>
          <w:rFonts w:ascii="Arial" w:eastAsia="Arial" w:hAnsi="Arial" w:cs="Arial"/>
          <w:color w:val="000000"/>
          <w:sz w:val="24"/>
          <w:szCs w:val="24"/>
        </w:rPr>
      </w:pPr>
    </w:p>
    <w:p w14:paraId="54EA77D4" w14:textId="77777777" w:rsidR="00ED6977" w:rsidRPr="008D137D" w:rsidRDefault="00ED6977" w:rsidP="00B47223">
      <w:pPr>
        <w:widowControl/>
        <w:numPr>
          <w:ilvl w:val="0"/>
          <w:numId w:val="10"/>
        </w:numPr>
        <w:tabs>
          <w:tab w:val="clear" w:pos="576"/>
        </w:tabs>
        <w:autoSpaceDE/>
        <w:autoSpaceDN/>
        <w:adjustRightInd/>
        <w:ind w:left="180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Main Campus Parking Study that is prepared in accordance with the criteria in Section 84-141.</w:t>
      </w:r>
    </w:p>
    <w:p w14:paraId="4203E505" w14:textId="77777777" w:rsidR="00ED6977" w:rsidRPr="008D137D" w:rsidRDefault="00ED6977" w:rsidP="00ED6977">
      <w:pPr>
        <w:pStyle w:val="ListParagraph"/>
        <w:rPr>
          <w:rFonts w:ascii="Arial" w:eastAsia="Arial" w:hAnsi="Arial" w:cs="Arial"/>
          <w:color w:val="000000"/>
          <w:sz w:val="24"/>
          <w:szCs w:val="24"/>
        </w:rPr>
      </w:pPr>
    </w:p>
    <w:p w14:paraId="2A75C4F6" w14:textId="77777777" w:rsidR="00ED6977" w:rsidRPr="008D137D" w:rsidRDefault="00ED6977" w:rsidP="00B47223">
      <w:pPr>
        <w:widowControl/>
        <w:numPr>
          <w:ilvl w:val="0"/>
          <w:numId w:val="10"/>
        </w:numPr>
        <w:tabs>
          <w:tab w:val="clear" w:pos="576"/>
        </w:tabs>
        <w:autoSpaceDE/>
        <w:autoSpaceDN/>
        <w:adjustRightInd/>
        <w:ind w:left="180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A Comprehensive Stormwater Management Strategy in accordance with the criteria in Section 84-142. </w:t>
      </w:r>
    </w:p>
    <w:p w14:paraId="0311EA89" w14:textId="77777777" w:rsidR="00ED6977" w:rsidRPr="008D137D" w:rsidRDefault="00ED6977" w:rsidP="00ED6977">
      <w:pPr>
        <w:pStyle w:val="ListParagraph"/>
        <w:rPr>
          <w:rFonts w:ascii="Arial" w:eastAsia="Arial" w:hAnsi="Arial" w:cs="Arial"/>
          <w:color w:val="000000"/>
          <w:sz w:val="24"/>
          <w:szCs w:val="24"/>
        </w:rPr>
      </w:pPr>
    </w:p>
    <w:p w14:paraId="615F4317" w14:textId="77777777" w:rsidR="00ED6977" w:rsidRPr="008D137D" w:rsidRDefault="00ED6977" w:rsidP="00B47223">
      <w:pPr>
        <w:widowControl/>
        <w:numPr>
          <w:ilvl w:val="0"/>
          <w:numId w:val="11"/>
        </w:numPr>
        <w:tabs>
          <w:tab w:val="clear" w:pos="576"/>
        </w:tabs>
        <w:autoSpaceDE/>
        <w:autoSpaceDN/>
        <w:adjustRightInd/>
        <w:ind w:left="1800" w:hanging="360"/>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A Master Site Plan in accordance with the criteria in Section 84-143.</w:t>
      </w:r>
    </w:p>
    <w:p w14:paraId="1E9DA17A" w14:textId="77777777" w:rsidR="00ED6977" w:rsidRPr="008D137D" w:rsidRDefault="00ED6977" w:rsidP="00ED6977">
      <w:pPr>
        <w:tabs>
          <w:tab w:val="left" w:pos="576"/>
        </w:tabs>
        <w:ind w:left="1800"/>
        <w:textAlignment w:val="baseline"/>
        <w:rPr>
          <w:rFonts w:ascii="Arial" w:eastAsia="Arial" w:hAnsi="Arial" w:cs="Arial"/>
          <w:color w:val="000000"/>
          <w:spacing w:val="-1"/>
          <w:sz w:val="24"/>
          <w:szCs w:val="24"/>
        </w:rPr>
      </w:pPr>
    </w:p>
    <w:p w14:paraId="204880D1" w14:textId="77777777" w:rsidR="00ED6977" w:rsidRPr="008D137D" w:rsidRDefault="00ED6977" w:rsidP="00B47223">
      <w:pPr>
        <w:widowControl/>
        <w:numPr>
          <w:ilvl w:val="0"/>
          <w:numId w:val="11"/>
        </w:numPr>
        <w:tabs>
          <w:tab w:val="clear" w:pos="576"/>
        </w:tabs>
        <w:autoSpaceDE/>
        <w:autoSpaceDN/>
        <w:adjustRightInd/>
        <w:ind w:left="180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Sanitary Sewer and Public Water Impact Analysis prepared in accordance with Section 84-145.</w:t>
      </w:r>
    </w:p>
    <w:p w14:paraId="18828DF2" w14:textId="77777777" w:rsidR="00ED6977" w:rsidRPr="008D137D" w:rsidRDefault="00ED6977" w:rsidP="00ED6977">
      <w:pPr>
        <w:pStyle w:val="ListParagraph"/>
        <w:rPr>
          <w:rFonts w:ascii="Arial" w:eastAsia="Arial" w:hAnsi="Arial" w:cs="Arial"/>
          <w:color w:val="000000"/>
          <w:kern w:val="22"/>
          <w:sz w:val="24"/>
          <w:szCs w:val="24"/>
        </w:rPr>
      </w:pPr>
    </w:p>
    <w:p w14:paraId="638C4358" w14:textId="77777777" w:rsidR="00ED6977" w:rsidRPr="008D137D" w:rsidRDefault="00ED6977" w:rsidP="00B47223">
      <w:pPr>
        <w:widowControl/>
        <w:numPr>
          <w:ilvl w:val="0"/>
          <w:numId w:val="11"/>
        </w:numPr>
        <w:tabs>
          <w:tab w:val="clear" w:pos="576"/>
        </w:tabs>
        <w:autoSpaceDE/>
        <w:autoSpaceDN/>
        <w:adjustRightInd/>
        <w:ind w:left="1800" w:hanging="360"/>
        <w:textAlignment w:val="baseline"/>
        <w:rPr>
          <w:rFonts w:ascii="Arial" w:eastAsia="Arial" w:hAnsi="Arial" w:cs="Arial"/>
          <w:color w:val="000000"/>
          <w:sz w:val="24"/>
          <w:szCs w:val="24"/>
        </w:rPr>
      </w:pPr>
      <w:r w:rsidRPr="008D137D">
        <w:rPr>
          <w:rFonts w:ascii="Arial" w:eastAsia="Arial" w:hAnsi="Arial" w:cs="Arial"/>
          <w:color w:val="000000"/>
          <w:kern w:val="22"/>
          <w:sz w:val="24"/>
          <w:szCs w:val="24"/>
        </w:rPr>
        <w:t xml:space="preserve">The University shall be responsible for all improvements required by the Township Subdivision and Land Development Ordinance and other applicable ordinances and regulations for each phase of the University Campus Plan. An Implementation Schedule for all recommended improvements included in the Transportation Study, Parking Study, Stormwater Management Strategy and Sanitary Sewer and Public Water Impact Analysis; including a list of all required and/or recommended improvements; the date improvements are required based on the Master Site Plan, and the proposed date of completion and implementation shall be provided. The Implementation Schedule shall provide for the improvements on a phase by phase basis, such that improvements are implemented over time as the University progresses with the development of the improvements that are shown </w:t>
      </w:r>
      <w:r w:rsidR="00832B10">
        <w:rPr>
          <w:rFonts w:ascii="Arial" w:eastAsia="Arial" w:hAnsi="Arial" w:cs="Arial"/>
          <w:color w:val="000000"/>
          <w:kern w:val="22"/>
          <w:sz w:val="24"/>
          <w:szCs w:val="24"/>
        </w:rPr>
        <w:t xml:space="preserve">on the </w:t>
      </w:r>
      <w:r w:rsidRPr="008D137D">
        <w:rPr>
          <w:rFonts w:ascii="Arial" w:eastAsia="Arial" w:hAnsi="Arial" w:cs="Arial"/>
          <w:color w:val="000000"/>
          <w:kern w:val="22"/>
          <w:sz w:val="24"/>
          <w:szCs w:val="24"/>
        </w:rPr>
        <w:t xml:space="preserve">Master </w:t>
      </w:r>
      <w:r w:rsidR="00832B10">
        <w:rPr>
          <w:rFonts w:ascii="Arial" w:eastAsia="Arial" w:hAnsi="Arial" w:cs="Arial"/>
          <w:color w:val="000000"/>
          <w:kern w:val="22"/>
          <w:sz w:val="24"/>
          <w:szCs w:val="24"/>
        </w:rPr>
        <w:t xml:space="preserve">Site </w:t>
      </w:r>
      <w:r w:rsidRPr="008D137D">
        <w:rPr>
          <w:rFonts w:ascii="Arial" w:eastAsia="Arial" w:hAnsi="Arial" w:cs="Arial"/>
          <w:color w:val="000000"/>
          <w:kern w:val="22"/>
          <w:sz w:val="24"/>
          <w:szCs w:val="24"/>
        </w:rPr>
        <w:t>Plan.</w:t>
      </w:r>
    </w:p>
    <w:p w14:paraId="17007D49" w14:textId="77777777" w:rsidR="00ED6977" w:rsidRPr="008D137D" w:rsidRDefault="00ED6977" w:rsidP="00ED6977">
      <w:pPr>
        <w:ind w:left="72"/>
        <w:textAlignment w:val="baseline"/>
        <w:rPr>
          <w:rFonts w:ascii="Arial" w:hAnsi="Arial" w:cs="Arial"/>
          <w:b/>
          <w:color w:val="000000"/>
          <w:sz w:val="24"/>
          <w:szCs w:val="24"/>
        </w:rPr>
      </w:pPr>
    </w:p>
    <w:p w14:paraId="08D305BB" w14:textId="77777777" w:rsidR="00ED6977" w:rsidRPr="008D137D" w:rsidRDefault="00ED6977" w:rsidP="00ED6977">
      <w:pPr>
        <w:ind w:left="72"/>
        <w:textAlignment w:val="baseline"/>
        <w:rPr>
          <w:rFonts w:ascii="Arial" w:hAnsi="Arial" w:cs="Arial"/>
          <w:b/>
          <w:color w:val="000000"/>
          <w:sz w:val="24"/>
          <w:szCs w:val="24"/>
        </w:rPr>
      </w:pPr>
      <w:r w:rsidRPr="008D137D">
        <w:rPr>
          <w:rFonts w:ascii="Arial" w:hAnsi="Arial" w:cs="Arial"/>
          <w:b/>
          <w:color w:val="000000"/>
          <w:sz w:val="24"/>
          <w:szCs w:val="24"/>
        </w:rPr>
        <w:t>§84-138. University Enrollment Report and Projection Analysis.</w:t>
      </w:r>
    </w:p>
    <w:p w14:paraId="228F90DB" w14:textId="77777777" w:rsidR="00ED6977" w:rsidRPr="008D137D" w:rsidRDefault="00ED6977" w:rsidP="00ED6977">
      <w:pPr>
        <w:ind w:left="72"/>
        <w:textAlignment w:val="baseline"/>
        <w:rPr>
          <w:rFonts w:ascii="Arial" w:hAnsi="Arial" w:cs="Arial"/>
          <w:b/>
          <w:color w:val="000000"/>
          <w:sz w:val="24"/>
          <w:szCs w:val="24"/>
        </w:rPr>
      </w:pPr>
    </w:p>
    <w:p w14:paraId="78B4E4B1" w14:textId="77777777" w:rsidR="00ED6977" w:rsidRPr="008D137D" w:rsidRDefault="00ED6977" w:rsidP="00ED6977">
      <w:pPr>
        <w:ind w:left="792"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A University Enrollment Report and Projection Analysis shall be submitted which includes the following.</w:t>
      </w:r>
    </w:p>
    <w:p w14:paraId="4EB650E9" w14:textId="77777777" w:rsidR="00ED6977" w:rsidRPr="008D137D" w:rsidRDefault="00ED6977" w:rsidP="00ED6977">
      <w:pPr>
        <w:ind w:left="792" w:hanging="360"/>
        <w:textAlignment w:val="baseline"/>
        <w:rPr>
          <w:rFonts w:ascii="Arial" w:eastAsia="Arial" w:hAnsi="Arial" w:cs="Arial"/>
          <w:color w:val="000000"/>
          <w:sz w:val="24"/>
          <w:szCs w:val="24"/>
        </w:rPr>
      </w:pPr>
    </w:p>
    <w:p w14:paraId="434AE92A" w14:textId="77777777" w:rsidR="00ED6977" w:rsidRPr="008D137D" w:rsidRDefault="00ED6977" w:rsidP="00B47223">
      <w:pPr>
        <w:pStyle w:val="ListParagraph"/>
        <w:numPr>
          <w:ilvl w:val="0"/>
          <w:numId w:val="30"/>
        </w:numPr>
        <w:ind w:left="144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Current University On-Campus enrollment and On-Campus census data shall be provided for the </w:t>
      </w:r>
      <w:r w:rsidRPr="008D137D">
        <w:rPr>
          <w:rFonts w:ascii="Arial" w:eastAsia="Arial" w:hAnsi="Arial" w:cs="Arial"/>
          <w:color w:val="000000"/>
          <w:spacing w:val="-2"/>
          <w:sz w:val="24"/>
          <w:szCs w:val="24"/>
        </w:rPr>
        <w:t>following categories:</w:t>
      </w:r>
    </w:p>
    <w:p w14:paraId="2BDFC707" w14:textId="77777777" w:rsidR="00ED6977" w:rsidRPr="008D137D" w:rsidRDefault="00ED6977" w:rsidP="00ED6977">
      <w:pPr>
        <w:pStyle w:val="ListParagraph"/>
        <w:ind w:left="1440"/>
        <w:textAlignment w:val="baseline"/>
        <w:rPr>
          <w:rFonts w:ascii="Arial" w:eastAsia="Arial" w:hAnsi="Arial" w:cs="Arial"/>
          <w:color w:val="000000"/>
          <w:sz w:val="24"/>
          <w:szCs w:val="24"/>
        </w:rPr>
      </w:pPr>
    </w:p>
    <w:p w14:paraId="42E3180E"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Full time students.</w:t>
      </w:r>
    </w:p>
    <w:p w14:paraId="1D1EB9FD" w14:textId="77777777" w:rsidR="00ED6977" w:rsidRPr="008D137D" w:rsidRDefault="00ED6977" w:rsidP="00ED6977">
      <w:pPr>
        <w:tabs>
          <w:tab w:val="left" w:pos="432"/>
        </w:tabs>
        <w:ind w:left="2430"/>
        <w:textAlignment w:val="baseline"/>
        <w:rPr>
          <w:rFonts w:ascii="Arial" w:eastAsia="Arial" w:hAnsi="Arial" w:cs="Arial"/>
          <w:color w:val="000000"/>
          <w:sz w:val="24"/>
          <w:szCs w:val="24"/>
        </w:rPr>
      </w:pPr>
    </w:p>
    <w:p w14:paraId="3ED1DDC7"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Part time students.</w:t>
      </w:r>
    </w:p>
    <w:p w14:paraId="1435DDFB" w14:textId="77777777" w:rsidR="00ED6977" w:rsidRPr="008D137D" w:rsidRDefault="00ED6977" w:rsidP="00ED6977">
      <w:pPr>
        <w:pStyle w:val="ListParagraph"/>
        <w:rPr>
          <w:rFonts w:ascii="Arial" w:eastAsia="Arial" w:hAnsi="Arial" w:cs="Arial"/>
          <w:color w:val="000000"/>
          <w:sz w:val="24"/>
          <w:szCs w:val="24"/>
        </w:rPr>
      </w:pPr>
    </w:p>
    <w:p w14:paraId="7191B2FB"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Undergraduate students.</w:t>
      </w:r>
    </w:p>
    <w:p w14:paraId="7D8C4E5A" w14:textId="77777777" w:rsidR="00ED6977" w:rsidRPr="008D137D" w:rsidRDefault="00ED6977" w:rsidP="00ED6977">
      <w:pPr>
        <w:pStyle w:val="ListParagraph"/>
        <w:rPr>
          <w:rFonts w:ascii="Arial" w:eastAsia="Arial" w:hAnsi="Arial" w:cs="Arial"/>
          <w:color w:val="000000"/>
          <w:sz w:val="24"/>
          <w:szCs w:val="24"/>
        </w:rPr>
      </w:pPr>
    </w:p>
    <w:p w14:paraId="0AA6C69D"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Graduate and professional students.</w:t>
      </w:r>
    </w:p>
    <w:p w14:paraId="3B1E2883" w14:textId="77777777" w:rsidR="00ED6977" w:rsidRPr="008D137D" w:rsidRDefault="00ED6977" w:rsidP="00ED6977">
      <w:pPr>
        <w:pStyle w:val="ListParagraph"/>
        <w:rPr>
          <w:rFonts w:ascii="Arial" w:eastAsia="Arial" w:hAnsi="Arial" w:cs="Arial"/>
          <w:color w:val="000000"/>
          <w:sz w:val="24"/>
          <w:szCs w:val="24"/>
        </w:rPr>
      </w:pPr>
    </w:p>
    <w:p w14:paraId="0F04FB44"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Full time faculty and staff.</w:t>
      </w:r>
    </w:p>
    <w:p w14:paraId="4D2812BB" w14:textId="77777777" w:rsidR="00ED6977" w:rsidRPr="008D137D" w:rsidRDefault="00ED6977" w:rsidP="00ED6977">
      <w:pPr>
        <w:pStyle w:val="ListParagraph"/>
        <w:rPr>
          <w:rFonts w:ascii="Arial" w:eastAsia="Arial" w:hAnsi="Arial" w:cs="Arial"/>
          <w:color w:val="000000"/>
          <w:sz w:val="24"/>
          <w:szCs w:val="24"/>
        </w:rPr>
      </w:pPr>
    </w:p>
    <w:p w14:paraId="15635E29" w14:textId="77777777" w:rsidR="00ED6977" w:rsidRPr="008D137D" w:rsidRDefault="00ED6977" w:rsidP="00B47223">
      <w:pPr>
        <w:widowControl/>
        <w:numPr>
          <w:ilvl w:val="0"/>
          <w:numId w:val="12"/>
        </w:numPr>
        <w:tabs>
          <w:tab w:val="clear" w:pos="432"/>
        </w:tabs>
        <w:autoSpaceDE/>
        <w:autoSpaceDN/>
        <w:adjustRightInd/>
        <w:ind w:left="243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Part time faculty and staff.</w:t>
      </w:r>
    </w:p>
    <w:p w14:paraId="202016A6" w14:textId="77777777" w:rsidR="00ED6977" w:rsidRPr="008D137D" w:rsidRDefault="00ED6977" w:rsidP="00ED6977">
      <w:pPr>
        <w:pStyle w:val="ListParagraph"/>
        <w:rPr>
          <w:rFonts w:ascii="Arial" w:eastAsia="Arial" w:hAnsi="Arial" w:cs="Arial"/>
          <w:color w:val="000000"/>
          <w:sz w:val="24"/>
          <w:szCs w:val="24"/>
        </w:rPr>
      </w:pPr>
    </w:p>
    <w:p w14:paraId="0A11AA49" w14:textId="77777777" w:rsidR="00ED6977" w:rsidRPr="008D137D" w:rsidRDefault="00ED6977" w:rsidP="00B47223">
      <w:pPr>
        <w:widowControl/>
        <w:numPr>
          <w:ilvl w:val="0"/>
          <w:numId w:val="13"/>
        </w:numPr>
        <w:tabs>
          <w:tab w:val="clear" w:pos="648"/>
        </w:tabs>
        <w:autoSpaceDE/>
        <w:autoSpaceDN/>
        <w:adjustRightInd/>
        <w:ind w:left="144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University enrollment and census data for the three (3) year period prior to the current year shall be provided.</w:t>
      </w:r>
    </w:p>
    <w:p w14:paraId="62BE6D09" w14:textId="77777777" w:rsidR="00ED6977" w:rsidRPr="008D137D" w:rsidRDefault="00ED6977" w:rsidP="00ED6977">
      <w:pPr>
        <w:tabs>
          <w:tab w:val="left" w:pos="648"/>
        </w:tabs>
        <w:ind w:left="1440"/>
        <w:textAlignment w:val="baseline"/>
        <w:rPr>
          <w:rFonts w:ascii="Arial" w:eastAsia="Arial" w:hAnsi="Arial" w:cs="Arial"/>
          <w:color w:val="000000"/>
          <w:sz w:val="24"/>
          <w:szCs w:val="24"/>
        </w:rPr>
      </w:pPr>
    </w:p>
    <w:p w14:paraId="3E69ED27" w14:textId="77777777" w:rsidR="00ED6977" w:rsidRPr="008D137D" w:rsidRDefault="00ED6977" w:rsidP="00B47223">
      <w:pPr>
        <w:widowControl/>
        <w:numPr>
          <w:ilvl w:val="0"/>
          <w:numId w:val="13"/>
        </w:numPr>
        <w:tabs>
          <w:tab w:val="clear" w:pos="648"/>
        </w:tabs>
        <w:autoSpaceDE/>
        <w:autoSpaceDN/>
        <w:adjustRightInd/>
        <w:ind w:left="1440" w:hanging="360"/>
        <w:textAlignment w:val="baseline"/>
        <w:rPr>
          <w:rFonts w:ascii="Arial" w:eastAsia="Arial" w:hAnsi="Arial" w:cs="Arial"/>
          <w:color w:val="000000"/>
          <w:sz w:val="24"/>
          <w:szCs w:val="24"/>
        </w:rPr>
      </w:pPr>
      <w:r w:rsidRPr="008D137D">
        <w:rPr>
          <w:rFonts w:ascii="Arial" w:eastAsia="Arial" w:hAnsi="Arial" w:cs="Arial"/>
          <w:color w:val="000000"/>
          <w:kern w:val="22"/>
          <w:sz w:val="24"/>
          <w:szCs w:val="24"/>
        </w:rPr>
        <w:t xml:space="preserve">A University On-Campus three (3) year enrollment projection with reference to the accommodation of any projected enrollment change within the Master </w:t>
      </w:r>
      <w:r w:rsidR="00832B10">
        <w:rPr>
          <w:rFonts w:ascii="Arial" w:eastAsia="Arial" w:hAnsi="Arial" w:cs="Arial"/>
          <w:color w:val="000000"/>
          <w:kern w:val="22"/>
          <w:sz w:val="24"/>
          <w:szCs w:val="24"/>
        </w:rPr>
        <w:t xml:space="preserve">Site </w:t>
      </w:r>
      <w:r w:rsidRPr="008D137D">
        <w:rPr>
          <w:rFonts w:ascii="Arial" w:eastAsia="Arial" w:hAnsi="Arial" w:cs="Arial"/>
          <w:color w:val="000000"/>
          <w:kern w:val="22"/>
          <w:sz w:val="24"/>
          <w:szCs w:val="24"/>
        </w:rPr>
        <w:t>Plan.</w:t>
      </w:r>
    </w:p>
    <w:p w14:paraId="00BBC6D1" w14:textId="77777777" w:rsidR="00ED6977" w:rsidRPr="008D137D" w:rsidRDefault="00ED6977" w:rsidP="00ED6977">
      <w:pPr>
        <w:pStyle w:val="ListParagraph"/>
        <w:rPr>
          <w:rFonts w:ascii="Arial" w:eastAsia="Arial" w:hAnsi="Arial" w:cs="Arial"/>
          <w:color w:val="000000"/>
          <w:kern w:val="22"/>
          <w:sz w:val="24"/>
          <w:szCs w:val="24"/>
        </w:rPr>
      </w:pPr>
    </w:p>
    <w:p w14:paraId="3EC6E4A4" w14:textId="77777777" w:rsidR="00ED6977" w:rsidRPr="008D137D" w:rsidRDefault="00ED6977" w:rsidP="00B47223">
      <w:pPr>
        <w:widowControl/>
        <w:numPr>
          <w:ilvl w:val="0"/>
          <w:numId w:val="13"/>
        </w:numPr>
        <w:tabs>
          <w:tab w:val="clear" w:pos="648"/>
        </w:tabs>
        <w:autoSpaceDE/>
        <w:autoSpaceDN/>
        <w:adjustRightInd/>
        <w:ind w:left="1440" w:hanging="360"/>
        <w:textAlignment w:val="baseline"/>
        <w:rPr>
          <w:rFonts w:ascii="Arial" w:eastAsia="Arial" w:hAnsi="Arial" w:cs="Arial"/>
          <w:color w:val="000000"/>
          <w:sz w:val="24"/>
          <w:szCs w:val="24"/>
        </w:rPr>
      </w:pPr>
      <w:r w:rsidRPr="008D137D">
        <w:rPr>
          <w:rFonts w:ascii="Arial" w:eastAsia="Arial" w:hAnsi="Arial" w:cs="Arial"/>
          <w:color w:val="000000"/>
          <w:kern w:val="22"/>
          <w:sz w:val="24"/>
          <w:szCs w:val="24"/>
        </w:rPr>
        <w:t>Information provided in the Enrollment Report and Projection Analysis shall be utilized for planning purposes only and shall not be utilized to formulate a condition of approval that regulates or otherwise restricts University growth.</w:t>
      </w:r>
    </w:p>
    <w:p w14:paraId="6F3E4191" w14:textId="77777777" w:rsidR="00ED6977" w:rsidRPr="008D137D" w:rsidRDefault="00ED6977" w:rsidP="00ED6977">
      <w:pPr>
        <w:tabs>
          <w:tab w:val="left" w:pos="648"/>
        </w:tabs>
        <w:textAlignment w:val="baseline"/>
        <w:rPr>
          <w:rFonts w:ascii="Arial" w:eastAsia="Arial" w:hAnsi="Arial" w:cs="Arial"/>
          <w:color w:val="000000"/>
          <w:sz w:val="24"/>
          <w:szCs w:val="24"/>
        </w:rPr>
      </w:pPr>
    </w:p>
    <w:p w14:paraId="426642C0" w14:textId="77777777" w:rsidR="00ED6977" w:rsidRPr="008D137D" w:rsidRDefault="00ED6977" w:rsidP="00ED6977">
      <w:pPr>
        <w:ind w:left="72"/>
        <w:textAlignment w:val="baseline"/>
        <w:rPr>
          <w:rFonts w:ascii="Arial" w:hAnsi="Arial" w:cs="Arial"/>
          <w:b/>
          <w:color w:val="000000"/>
          <w:spacing w:val="-1"/>
          <w:sz w:val="24"/>
          <w:szCs w:val="24"/>
        </w:rPr>
      </w:pPr>
    </w:p>
    <w:p w14:paraId="681B88F4" w14:textId="77777777" w:rsidR="00ED6977" w:rsidRPr="008D137D" w:rsidRDefault="00ED6977" w:rsidP="00ED6977">
      <w:pPr>
        <w:ind w:left="72"/>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§84-139. University Housing Report and Analysis.</w:t>
      </w:r>
    </w:p>
    <w:p w14:paraId="0361E43E" w14:textId="77777777" w:rsidR="00ED6977" w:rsidRPr="008D137D" w:rsidRDefault="00ED6977" w:rsidP="00ED6977">
      <w:pPr>
        <w:ind w:left="72"/>
        <w:textAlignment w:val="baseline"/>
        <w:rPr>
          <w:rFonts w:ascii="Arial" w:hAnsi="Arial" w:cs="Arial"/>
          <w:b/>
          <w:color w:val="000000"/>
          <w:spacing w:val="-1"/>
          <w:sz w:val="24"/>
          <w:szCs w:val="24"/>
        </w:rPr>
      </w:pPr>
    </w:p>
    <w:p w14:paraId="5D7DCBB4" w14:textId="77777777" w:rsidR="00ED6977" w:rsidRPr="008D137D" w:rsidRDefault="00ED6977" w:rsidP="00B47223">
      <w:pPr>
        <w:pStyle w:val="ListParagraph"/>
        <w:numPr>
          <w:ilvl w:val="0"/>
          <w:numId w:val="33"/>
        </w:numPr>
        <w:tabs>
          <w:tab w:val="left" w:pos="360"/>
        </w:tabs>
        <w:ind w:left="720" w:hanging="288"/>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Housing Report and Analysis shall be submitted which includes the following.</w:t>
      </w:r>
    </w:p>
    <w:p w14:paraId="3DFCA689" w14:textId="77777777" w:rsidR="00ED6977" w:rsidRPr="008D137D" w:rsidRDefault="00ED6977" w:rsidP="00ED6977">
      <w:pPr>
        <w:ind w:left="792" w:hanging="360"/>
        <w:textAlignment w:val="baseline"/>
        <w:rPr>
          <w:rFonts w:ascii="Arial" w:eastAsia="Arial" w:hAnsi="Arial" w:cs="Arial"/>
          <w:color w:val="000000"/>
          <w:sz w:val="24"/>
          <w:szCs w:val="24"/>
        </w:rPr>
      </w:pPr>
    </w:p>
    <w:p w14:paraId="208DB00F" w14:textId="77777777" w:rsidR="00ED6977" w:rsidRPr="008D137D" w:rsidRDefault="00ED6977" w:rsidP="00B47223">
      <w:pPr>
        <w:pStyle w:val="ListParagraph"/>
        <w:numPr>
          <w:ilvl w:val="0"/>
          <w:numId w:val="31"/>
        </w:numPr>
        <w:tabs>
          <w:tab w:val="left" w:pos="1656"/>
        </w:tabs>
        <w:textAlignment w:val="baseline"/>
        <w:rPr>
          <w:rFonts w:ascii="Arial" w:eastAsia="Arial" w:hAnsi="Arial" w:cs="Arial"/>
          <w:color w:val="000000"/>
          <w:sz w:val="24"/>
          <w:szCs w:val="24"/>
        </w:rPr>
      </w:pPr>
      <w:r w:rsidRPr="008D137D">
        <w:rPr>
          <w:rFonts w:ascii="Arial" w:eastAsia="Arial" w:hAnsi="Arial" w:cs="Arial"/>
          <w:color w:val="000000"/>
          <w:sz w:val="24"/>
          <w:szCs w:val="24"/>
        </w:rPr>
        <w:t>Current University On-Campus housing data shall be provided for the following categories:</w:t>
      </w:r>
    </w:p>
    <w:p w14:paraId="76A80491" w14:textId="77777777" w:rsidR="00ED6977" w:rsidRPr="008D137D" w:rsidRDefault="00ED6977" w:rsidP="00ED6977">
      <w:pPr>
        <w:pStyle w:val="ListParagraph"/>
        <w:tabs>
          <w:tab w:val="left" w:pos="1656"/>
        </w:tabs>
        <w:ind w:left="1663"/>
        <w:textAlignment w:val="baseline"/>
        <w:rPr>
          <w:rFonts w:ascii="Arial" w:eastAsia="Arial" w:hAnsi="Arial" w:cs="Arial"/>
          <w:color w:val="000000"/>
          <w:sz w:val="24"/>
          <w:szCs w:val="24"/>
        </w:rPr>
      </w:pPr>
    </w:p>
    <w:p w14:paraId="26C415B4" w14:textId="77777777" w:rsidR="00ED6977" w:rsidRPr="008D137D" w:rsidRDefault="00ED6977" w:rsidP="00B47223">
      <w:pPr>
        <w:widowControl/>
        <w:numPr>
          <w:ilvl w:val="0"/>
          <w:numId w:val="14"/>
        </w:numPr>
        <w:tabs>
          <w:tab w:val="clear" w:pos="432"/>
          <w:tab w:val="left" w:pos="2232"/>
        </w:tabs>
        <w:autoSpaceDE/>
        <w:autoSpaceDN/>
        <w:adjustRightInd/>
        <w:ind w:left="2232" w:hanging="432"/>
        <w:textAlignment w:val="baseline"/>
        <w:rPr>
          <w:rFonts w:ascii="Arial" w:eastAsia="Arial" w:hAnsi="Arial" w:cs="Arial"/>
          <w:color w:val="000000"/>
          <w:sz w:val="24"/>
          <w:szCs w:val="24"/>
        </w:rPr>
      </w:pPr>
      <w:r w:rsidRPr="008D137D">
        <w:rPr>
          <w:rFonts w:ascii="Arial" w:eastAsia="Arial" w:hAnsi="Arial" w:cs="Arial"/>
          <w:color w:val="000000"/>
          <w:sz w:val="24"/>
          <w:szCs w:val="24"/>
        </w:rPr>
        <w:t>Total number students living On Campus.</w:t>
      </w:r>
    </w:p>
    <w:p w14:paraId="4B816AF0" w14:textId="77777777" w:rsidR="00ED6977" w:rsidRPr="008D137D" w:rsidRDefault="00ED6977" w:rsidP="00ED6977">
      <w:pPr>
        <w:tabs>
          <w:tab w:val="left" w:pos="432"/>
          <w:tab w:val="left" w:pos="2232"/>
        </w:tabs>
        <w:ind w:left="2232"/>
        <w:textAlignment w:val="baseline"/>
        <w:rPr>
          <w:rFonts w:ascii="Arial" w:eastAsia="Arial" w:hAnsi="Arial" w:cs="Arial"/>
          <w:color w:val="000000"/>
          <w:sz w:val="24"/>
          <w:szCs w:val="24"/>
        </w:rPr>
      </w:pPr>
    </w:p>
    <w:p w14:paraId="3EF05D24" w14:textId="77777777" w:rsidR="00ED6977" w:rsidRPr="008D137D" w:rsidRDefault="00ED6977" w:rsidP="00B47223">
      <w:pPr>
        <w:widowControl/>
        <w:numPr>
          <w:ilvl w:val="0"/>
          <w:numId w:val="14"/>
        </w:numPr>
        <w:tabs>
          <w:tab w:val="clear" w:pos="432"/>
          <w:tab w:val="left" w:pos="2232"/>
        </w:tabs>
        <w:autoSpaceDE/>
        <w:autoSpaceDN/>
        <w:adjustRightInd/>
        <w:ind w:left="2232" w:hanging="432"/>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Total number of dormitory/student housing beds available On Campus.</w:t>
      </w:r>
    </w:p>
    <w:p w14:paraId="263213C2" w14:textId="77777777" w:rsidR="00ED6977" w:rsidRPr="008D137D" w:rsidRDefault="00ED6977" w:rsidP="00ED6977">
      <w:pPr>
        <w:tabs>
          <w:tab w:val="left" w:pos="432"/>
          <w:tab w:val="left" w:pos="2232"/>
        </w:tabs>
        <w:ind w:left="2232"/>
        <w:jc w:val="both"/>
        <w:textAlignment w:val="baseline"/>
        <w:rPr>
          <w:rFonts w:ascii="Arial" w:eastAsia="Arial" w:hAnsi="Arial" w:cs="Arial"/>
          <w:color w:val="000000"/>
          <w:sz w:val="24"/>
          <w:szCs w:val="24"/>
        </w:rPr>
      </w:pPr>
    </w:p>
    <w:p w14:paraId="6A2CBF9B" w14:textId="77777777" w:rsidR="00ED6977" w:rsidRPr="008D137D" w:rsidRDefault="00ED6977" w:rsidP="00B47223">
      <w:pPr>
        <w:pStyle w:val="ListParagraph"/>
        <w:numPr>
          <w:ilvl w:val="0"/>
          <w:numId w:val="31"/>
        </w:numPr>
        <w:tabs>
          <w:tab w:val="left" w:pos="1656"/>
        </w:tabs>
        <w:textAlignment w:val="baseline"/>
        <w:rPr>
          <w:rFonts w:ascii="Arial" w:eastAsia="Arial" w:hAnsi="Arial" w:cs="Arial"/>
          <w:color w:val="000000"/>
          <w:sz w:val="24"/>
          <w:szCs w:val="24"/>
        </w:rPr>
      </w:pPr>
      <w:r w:rsidRPr="008D137D">
        <w:rPr>
          <w:rFonts w:ascii="Arial" w:eastAsia="Arial" w:hAnsi="Arial" w:cs="Arial"/>
          <w:color w:val="000000"/>
          <w:sz w:val="24"/>
          <w:szCs w:val="24"/>
        </w:rPr>
        <w:t>University On Campus housing data shall be for the three (3) year period prior to the submission of the report and analysis.</w:t>
      </w:r>
    </w:p>
    <w:p w14:paraId="51BF9E1C" w14:textId="77777777" w:rsidR="00ED6977" w:rsidRPr="008D137D" w:rsidRDefault="00ED6977" w:rsidP="00ED6977">
      <w:pPr>
        <w:pStyle w:val="ListParagraph"/>
        <w:tabs>
          <w:tab w:val="left" w:pos="1656"/>
        </w:tabs>
        <w:ind w:left="1663"/>
        <w:textAlignment w:val="baseline"/>
        <w:rPr>
          <w:rFonts w:ascii="Arial" w:eastAsia="Arial" w:hAnsi="Arial" w:cs="Arial"/>
          <w:color w:val="000000"/>
          <w:sz w:val="24"/>
          <w:szCs w:val="24"/>
        </w:rPr>
      </w:pPr>
    </w:p>
    <w:p w14:paraId="3F217B3A" w14:textId="77777777" w:rsidR="00ED6977" w:rsidRPr="008D137D" w:rsidRDefault="00ED6977" w:rsidP="00ED6977">
      <w:pPr>
        <w:pStyle w:val="ListParagraph"/>
        <w:rPr>
          <w:rFonts w:ascii="Arial" w:eastAsia="Arial" w:hAnsi="Arial" w:cs="Arial"/>
          <w:color w:val="000000"/>
          <w:sz w:val="24"/>
          <w:szCs w:val="24"/>
        </w:rPr>
      </w:pPr>
    </w:p>
    <w:p w14:paraId="02813EDC" w14:textId="77777777" w:rsidR="00ED6977" w:rsidRPr="008D137D" w:rsidRDefault="00ED6977" w:rsidP="00B47223">
      <w:pPr>
        <w:pStyle w:val="ListParagraph"/>
        <w:numPr>
          <w:ilvl w:val="0"/>
          <w:numId w:val="33"/>
        </w:numPr>
        <w:tabs>
          <w:tab w:val="left" w:pos="360"/>
          <w:tab w:val="left" w:pos="1656"/>
        </w:tabs>
        <w:textAlignment w:val="baseline"/>
        <w:rPr>
          <w:rFonts w:ascii="Arial" w:eastAsia="Arial" w:hAnsi="Arial" w:cs="Arial"/>
          <w:color w:val="000000"/>
          <w:sz w:val="24"/>
          <w:szCs w:val="24"/>
        </w:rPr>
      </w:pPr>
      <w:r w:rsidRPr="008D137D">
        <w:rPr>
          <w:rFonts w:ascii="Arial" w:eastAsia="Arial" w:hAnsi="Arial" w:cs="Arial"/>
          <w:color w:val="000000"/>
          <w:sz w:val="24"/>
          <w:szCs w:val="24"/>
        </w:rPr>
        <w:t>The University Housing Report and Analysis shall be updated to include three (3) year On-Campus housing need projection, with reference to the accommodation of same within the Master Plan.</w:t>
      </w:r>
    </w:p>
    <w:p w14:paraId="335528C8" w14:textId="77777777" w:rsidR="00ED6977" w:rsidRPr="008D137D" w:rsidRDefault="00ED6977" w:rsidP="00ED6977">
      <w:pPr>
        <w:ind w:left="72"/>
        <w:textAlignment w:val="baseline"/>
        <w:rPr>
          <w:rFonts w:ascii="Arial" w:hAnsi="Arial" w:cs="Arial"/>
          <w:b/>
          <w:color w:val="000000"/>
          <w:spacing w:val="-1"/>
          <w:sz w:val="24"/>
          <w:szCs w:val="24"/>
        </w:rPr>
      </w:pPr>
    </w:p>
    <w:p w14:paraId="650A5699" w14:textId="77777777" w:rsidR="00ED6977" w:rsidRPr="008D137D" w:rsidRDefault="00ED6977" w:rsidP="00ED6977">
      <w:pPr>
        <w:ind w:left="72"/>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§84-140. University Main Campus Transportation Study.</w:t>
      </w:r>
    </w:p>
    <w:p w14:paraId="58A92989" w14:textId="77777777" w:rsidR="00ED6977" w:rsidRPr="008D137D" w:rsidRDefault="00ED6977" w:rsidP="00ED6977">
      <w:pPr>
        <w:ind w:left="72"/>
        <w:textAlignment w:val="baseline"/>
        <w:rPr>
          <w:rFonts w:ascii="Arial" w:hAnsi="Arial" w:cs="Arial"/>
          <w:b/>
          <w:color w:val="000000"/>
          <w:spacing w:val="-1"/>
          <w:sz w:val="24"/>
          <w:szCs w:val="24"/>
        </w:rPr>
      </w:pPr>
    </w:p>
    <w:p w14:paraId="6CAB5392" w14:textId="77777777" w:rsidR="00ED6977" w:rsidRPr="008D137D" w:rsidRDefault="00ED6977" w:rsidP="00ED6977">
      <w:pPr>
        <w:ind w:left="72"/>
        <w:textAlignment w:val="baseline"/>
        <w:rPr>
          <w:rFonts w:ascii="Arial" w:eastAsia="Arial" w:hAnsi="Arial" w:cs="Arial"/>
          <w:color w:val="000000"/>
          <w:sz w:val="24"/>
          <w:szCs w:val="24"/>
        </w:rPr>
      </w:pPr>
      <w:r w:rsidRPr="008D137D">
        <w:rPr>
          <w:rFonts w:ascii="Arial" w:eastAsia="Arial" w:hAnsi="Arial" w:cs="Arial"/>
          <w:color w:val="000000"/>
          <w:sz w:val="24"/>
          <w:szCs w:val="24"/>
        </w:rPr>
        <w:t>A University Main Campus Transportation Study shall be submitted which includes the following components.</w:t>
      </w:r>
    </w:p>
    <w:p w14:paraId="03B1E9F9" w14:textId="77777777" w:rsidR="00ED6977" w:rsidRPr="008D137D" w:rsidRDefault="00ED6977" w:rsidP="00ED6977">
      <w:pPr>
        <w:ind w:left="360"/>
        <w:textAlignment w:val="baseline"/>
        <w:rPr>
          <w:rFonts w:ascii="Arial" w:eastAsia="Arial" w:hAnsi="Arial" w:cs="Arial"/>
          <w:color w:val="000000"/>
          <w:spacing w:val="1"/>
          <w:sz w:val="24"/>
          <w:szCs w:val="24"/>
        </w:rPr>
      </w:pPr>
    </w:p>
    <w:p w14:paraId="5B69B884" w14:textId="77777777" w:rsidR="00ED6977" w:rsidRPr="008D137D" w:rsidRDefault="00ED6977" w:rsidP="00ED6977">
      <w:pPr>
        <w:ind w:left="360"/>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A.</w:t>
      </w:r>
      <w:r w:rsidRPr="008D137D">
        <w:rPr>
          <w:rFonts w:ascii="Arial" w:eastAsia="Arial" w:hAnsi="Arial" w:cs="Arial"/>
          <w:color w:val="000000"/>
          <w:spacing w:val="1"/>
          <w:sz w:val="24"/>
          <w:szCs w:val="24"/>
        </w:rPr>
        <w:tab/>
        <w:t>A Transportation Demand Management (TDM) Plan.</w:t>
      </w:r>
    </w:p>
    <w:p w14:paraId="01D88F9A" w14:textId="77777777" w:rsidR="00ED6977" w:rsidRPr="008D137D" w:rsidRDefault="00ED6977" w:rsidP="00ED6977">
      <w:pPr>
        <w:ind w:left="360"/>
        <w:textAlignment w:val="baseline"/>
        <w:rPr>
          <w:rFonts w:ascii="Arial" w:eastAsia="Arial" w:hAnsi="Arial" w:cs="Arial"/>
          <w:color w:val="000000"/>
          <w:spacing w:val="1"/>
          <w:sz w:val="24"/>
          <w:szCs w:val="24"/>
        </w:rPr>
      </w:pPr>
    </w:p>
    <w:p w14:paraId="6C09ACC8" w14:textId="77777777" w:rsidR="00ED6977" w:rsidRPr="008D137D" w:rsidRDefault="00ED6977" w:rsidP="00ED6977">
      <w:pPr>
        <w:tabs>
          <w:tab w:val="right" w:pos="9288"/>
        </w:tabs>
        <w:ind w:left="1080"/>
        <w:textAlignment w:val="baseline"/>
        <w:rPr>
          <w:rFonts w:ascii="Arial" w:eastAsia="Arial" w:hAnsi="Arial" w:cs="Arial"/>
          <w:color w:val="000000"/>
          <w:sz w:val="24"/>
          <w:szCs w:val="24"/>
        </w:rPr>
      </w:pPr>
      <w:r w:rsidRPr="008D137D">
        <w:rPr>
          <w:rFonts w:ascii="Arial" w:eastAsia="Arial" w:hAnsi="Arial" w:cs="Arial"/>
          <w:color w:val="000000"/>
          <w:sz w:val="24"/>
          <w:szCs w:val="24"/>
        </w:rPr>
        <w:t>(1)</w:t>
      </w:r>
      <w:r w:rsidRPr="008D137D">
        <w:rPr>
          <w:rFonts w:ascii="Arial" w:eastAsia="Arial" w:hAnsi="Arial" w:cs="Arial"/>
          <w:color w:val="000000"/>
          <w:sz w:val="24"/>
          <w:szCs w:val="24"/>
        </w:rPr>
        <w:tab/>
        <w:t xml:space="preserve">The TDM Plan shall investigate </w:t>
      </w:r>
      <w:r w:rsidR="00832B10">
        <w:rPr>
          <w:rFonts w:ascii="Arial" w:eastAsia="Arial" w:hAnsi="Arial" w:cs="Arial"/>
          <w:color w:val="000000"/>
          <w:sz w:val="24"/>
          <w:szCs w:val="24"/>
        </w:rPr>
        <w:t xml:space="preserve">and consider implementation of </w:t>
      </w:r>
      <w:r w:rsidRPr="008D137D">
        <w:rPr>
          <w:rFonts w:ascii="Arial" w:eastAsia="Arial" w:hAnsi="Arial" w:cs="Arial"/>
          <w:color w:val="000000"/>
          <w:sz w:val="24"/>
          <w:szCs w:val="24"/>
        </w:rPr>
        <w:t xml:space="preserve">a variety of strategies which collectively </w:t>
      </w:r>
      <w:r w:rsidR="00832B10">
        <w:rPr>
          <w:rFonts w:ascii="Arial" w:eastAsia="Arial" w:hAnsi="Arial" w:cs="Arial"/>
          <w:color w:val="000000"/>
          <w:sz w:val="24"/>
          <w:szCs w:val="24"/>
        </w:rPr>
        <w:t xml:space="preserve">limit </w:t>
      </w:r>
    </w:p>
    <w:p w14:paraId="4A366A72" w14:textId="77777777" w:rsidR="00ED6977" w:rsidRPr="008D137D" w:rsidRDefault="00ED6977" w:rsidP="00ED6977">
      <w:pPr>
        <w:ind w:left="1620"/>
        <w:textAlignment w:val="baseline"/>
        <w:rPr>
          <w:rFonts w:ascii="Arial" w:eastAsia="Arial" w:hAnsi="Arial" w:cs="Arial"/>
          <w:color w:val="000000"/>
          <w:sz w:val="24"/>
          <w:szCs w:val="24"/>
        </w:rPr>
      </w:pPr>
      <w:r w:rsidRPr="008D137D">
        <w:rPr>
          <w:rFonts w:ascii="Arial" w:eastAsia="Arial" w:hAnsi="Arial" w:cs="Arial"/>
          <w:color w:val="000000"/>
          <w:sz w:val="24"/>
          <w:szCs w:val="24"/>
        </w:rPr>
        <w:t>the demand on the transportation system, particularly a reduction of single occupant vehicles during peak periods, and the expansion of choices available to students, faculty and staff. A TDM Plan is a critical component of reducing parking demand. Traffic needs to be minimized to decrease congestion within the Township, to create livable and walkable spaces, and to minimize the effects of traffic on neighboring communities. The TDM Plan shall consider implementation of the following strategies and initiatives.</w:t>
      </w:r>
    </w:p>
    <w:p w14:paraId="249E76A6" w14:textId="77777777" w:rsidR="00ED6977" w:rsidRPr="008D137D" w:rsidRDefault="00ED6977" w:rsidP="00ED6977">
      <w:pPr>
        <w:ind w:left="1620"/>
        <w:textAlignment w:val="baseline"/>
        <w:rPr>
          <w:rFonts w:ascii="Arial" w:eastAsia="Arial" w:hAnsi="Arial" w:cs="Arial"/>
          <w:color w:val="000000"/>
          <w:sz w:val="24"/>
          <w:szCs w:val="24"/>
        </w:rPr>
      </w:pPr>
    </w:p>
    <w:p w14:paraId="6E3A92F9"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Shuttle system.</w:t>
      </w:r>
    </w:p>
    <w:p w14:paraId="58253E09" w14:textId="77777777" w:rsidR="00ED6977" w:rsidRPr="008D137D" w:rsidRDefault="00ED6977" w:rsidP="00ED6977">
      <w:pPr>
        <w:tabs>
          <w:tab w:val="left" w:pos="432"/>
          <w:tab w:val="left" w:pos="2160"/>
        </w:tabs>
        <w:ind w:left="1728"/>
        <w:textAlignment w:val="baseline"/>
        <w:rPr>
          <w:rFonts w:ascii="Arial" w:eastAsia="Arial" w:hAnsi="Arial" w:cs="Arial"/>
          <w:color w:val="000000"/>
          <w:sz w:val="24"/>
          <w:szCs w:val="24"/>
        </w:rPr>
      </w:pPr>
    </w:p>
    <w:p w14:paraId="27C9C88C"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Discounted transit fare program.</w:t>
      </w:r>
    </w:p>
    <w:p w14:paraId="031F5E35" w14:textId="77777777" w:rsidR="00ED6977" w:rsidRPr="008D137D" w:rsidRDefault="00ED6977" w:rsidP="00ED6977">
      <w:pPr>
        <w:pStyle w:val="ListParagraph"/>
        <w:rPr>
          <w:rFonts w:ascii="Arial" w:eastAsia="Arial" w:hAnsi="Arial" w:cs="Arial"/>
          <w:color w:val="000000"/>
          <w:sz w:val="24"/>
          <w:szCs w:val="24"/>
        </w:rPr>
      </w:pPr>
    </w:p>
    <w:p w14:paraId="656DC555"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Carpool and vanpool preferential parking.</w:t>
      </w:r>
    </w:p>
    <w:p w14:paraId="3F3842EB" w14:textId="77777777" w:rsidR="00ED6977" w:rsidRPr="008D137D" w:rsidRDefault="00ED6977" w:rsidP="00ED6977">
      <w:pPr>
        <w:pStyle w:val="ListParagraph"/>
        <w:rPr>
          <w:rFonts w:ascii="Arial" w:eastAsia="Arial" w:hAnsi="Arial" w:cs="Arial"/>
          <w:color w:val="000000"/>
          <w:sz w:val="24"/>
          <w:szCs w:val="24"/>
        </w:rPr>
      </w:pPr>
    </w:p>
    <w:p w14:paraId="6C6C1792"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On-site car-sharing vehicles.</w:t>
      </w:r>
    </w:p>
    <w:p w14:paraId="09D132F4" w14:textId="77777777" w:rsidR="00ED6977" w:rsidRPr="008D137D" w:rsidRDefault="00ED6977" w:rsidP="00ED6977">
      <w:pPr>
        <w:pStyle w:val="ListParagraph"/>
        <w:rPr>
          <w:rFonts w:ascii="Arial" w:eastAsia="Arial" w:hAnsi="Arial" w:cs="Arial"/>
          <w:color w:val="000000"/>
          <w:sz w:val="24"/>
          <w:szCs w:val="24"/>
        </w:rPr>
      </w:pPr>
    </w:p>
    <w:p w14:paraId="399C784F"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Real-time display of parking garage utilization.</w:t>
      </w:r>
    </w:p>
    <w:p w14:paraId="42C034FB" w14:textId="77777777" w:rsidR="00ED6977" w:rsidRPr="008D137D" w:rsidRDefault="00ED6977" w:rsidP="00ED6977">
      <w:pPr>
        <w:pStyle w:val="ListParagraph"/>
        <w:rPr>
          <w:rFonts w:ascii="Arial" w:eastAsia="Arial" w:hAnsi="Arial" w:cs="Arial"/>
          <w:color w:val="000000"/>
          <w:sz w:val="24"/>
          <w:szCs w:val="24"/>
        </w:rPr>
      </w:pPr>
    </w:p>
    <w:p w14:paraId="62BD698F"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Commuter information center (website, brochures, resource table).</w:t>
      </w:r>
    </w:p>
    <w:p w14:paraId="17876DC4" w14:textId="77777777" w:rsidR="00ED6977" w:rsidRPr="008D137D" w:rsidRDefault="00ED6977" w:rsidP="00ED6977">
      <w:pPr>
        <w:pStyle w:val="ListParagraph"/>
        <w:rPr>
          <w:rFonts w:ascii="Arial" w:eastAsia="Arial" w:hAnsi="Arial" w:cs="Arial"/>
          <w:color w:val="000000"/>
          <w:sz w:val="24"/>
          <w:szCs w:val="24"/>
        </w:rPr>
      </w:pPr>
    </w:p>
    <w:p w14:paraId="418AB160"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Flexible or alternative work hours for employees.</w:t>
      </w:r>
    </w:p>
    <w:p w14:paraId="00C37A0F" w14:textId="77777777" w:rsidR="00ED6977" w:rsidRPr="008D137D" w:rsidRDefault="00ED6977" w:rsidP="00ED6977">
      <w:pPr>
        <w:pStyle w:val="ListParagraph"/>
        <w:rPr>
          <w:rFonts w:ascii="Arial" w:eastAsia="Arial" w:hAnsi="Arial" w:cs="Arial"/>
          <w:color w:val="000000"/>
          <w:sz w:val="24"/>
          <w:szCs w:val="24"/>
        </w:rPr>
      </w:pPr>
    </w:p>
    <w:p w14:paraId="662E3E2E" w14:textId="77777777" w:rsidR="00ED6977" w:rsidRPr="008D137D" w:rsidRDefault="00ED6977" w:rsidP="00B47223">
      <w:pPr>
        <w:widowControl/>
        <w:numPr>
          <w:ilvl w:val="0"/>
          <w:numId w:val="15"/>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TDM education programs directed at the students and employees.</w:t>
      </w:r>
    </w:p>
    <w:p w14:paraId="1714556A" w14:textId="77777777" w:rsidR="00ED6977" w:rsidRPr="008D137D" w:rsidRDefault="00ED6977" w:rsidP="00ED6977">
      <w:pPr>
        <w:pStyle w:val="ListParagraph"/>
        <w:rPr>
          <w:rFonts w:ascii="Arial" w:eastAsia="Arial" w:hAnsi="Arial" w:cs="Arial"/>
          <w:color w:val="000000"/>
          <w:sz w:val="24"/>
          <w:szCs w:val="24"/>
        </w:rPr>
      </w:pPr>
    </w:p>
    <w:p w14:paraId="021D7544" w14:textId="77777777" w:rsidR="00ED6977" w:rsidRPr="008D137D" w:rsidRDefault="00ED6977" w:rsidP="00B47223">
      <w:pPr>
        <w:pStyle w:val="ListParagraph"/>
        <w:numPr>
          <w:ilvl w:val="0"/>
          <w:numId w:val="25"/>
        </w:numPr>
        <w:tabs>
          <w:tab w:val="clear" w:pos="504"/>
        </w:tabs>
        <w:ind w:left="144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The TDM Plan shall include a travel-demand management analysis, applying the committed strategies to estimate the reduction of peak-hour, single occupancy vehicle trips associated with existing or future development related to the University Main Campus Plan. Specific TDM strategies and measures shall be specified for each of the following users.</w:t>
      </w:r>
    </w:p>
    <w:p w14:paraId="3F285632" w14:textId="77777777" w:rsidR="00ED6977" w:rsidRPr="008D137D" w:rsidRDefault="00ED6977" w:rsidP="00ED6977">
      <w:pPr>
        <w:pStyle w:val="ListParagraph"/>
        <w:ind w:left="1080"/>
        <w:textAlignment w:val="baseline"/>
        <w:rPr>
          <w:rFonts w:ascii="Arial" w:eastAsia="Arial" w:hAnsi="Arial" w:cs="Arial"/>
          <w:color w:val="000000"/>
          <w:sz w:val="24"/>
          <w:szCs w:val="24"/>
        </w:rPr>
      </w:pPr>
    </w:p>
    <w:p w14:paraId="097F8141" w14:textId="77777777" w:rsidR="00ED6977" w:rsidRPr="008D137D" w:rsidRDefault="00ED6977" w:rsidP="00B47223">
      <w:pPr>
        <w:widowControl/>
        <w:numPr>
          <w:ilvl w:val="0"/>
          <w:numId w:val="16"/>
        </w:numPr>
        <w:tabs>
          <w:tab w:val="clear" w:pos="432"/>
          <w:tab w:val="left" w:pos="2160"/>
        </w:tabs>
        <w:autoSpaceDE/>
        <w:autoSpaceDN/>
        <w:adjustRightInd/>
        <w:ind w:left="1728"/>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Students residing within the district.</w:t>
      </w:r>
    </w:p>
    <w:p w14:paraId="7B8E50DC" w14:textId="77777777" w:rsidR="00ED6977" w:rsidRPr="008D137D" w:rsidRDefault="00ED6977" w:rsidP="00ED6977">
      <w:pPr>
        <w:tabs>
          <w:tab w:val="left" w:pos="432"/>
          <w:tab w:val="left" w:pos="2160"/>
        </w:tabs>
        <w:ind w:left="1728"/>
        <w:textAlignment w:val="baseline"/>
        <w:rPr>
          <w:rFonts w:ascii="Arial" w:eastAsia="Arial" w:hAnsi="Arial" w:cs="Arial"/>
          <w:color w:val="000000"/>
          <w:spacing w:val="1"/>
          <w:sz w:val="24"/>
          <w:szCs w:val="24"/>
        </w:rPr>
      </w:pPr>
    </w:p>
    <w:p w14:paraId="1DC0F53F" w14:textId="77777777" w:rsidR="00ED6977" w:rsidRPr="008D137D" w:rsidRDefault="00ED6977" w:rsidP="00B47223">
      <w:pPr>
        <w:widowControl/>
        <w:numPr>
          <w:ilvl w:val="0"/>
          <w:numId w:val="16"/>
        </w:numPr>
        <w:tabs>
          <w:tab w:val="clear" w:pos="432"/>
          <w:tab w:val="left" w:pos="2160"/>
        </w:tabs>
        <w:autoSpaceDE/>
        <w:autoSpaceDN/>
        <w:adjustRightInd/>
        <w:ind w:left="1728"/>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Students who commute from a residence outside the district.</w:t>
      </w:r>
    </w:p>
    <w:p w14:paraId="0E8D25F7" w14:textId="77777777" w:rsidR="00ED6977" w:rsidRPr="008D137D" w:rsidRDefault="00ED6977" w:rsidP="00ED6977">
      <w:pPr>
        <w:pStyle w:val="ListParagraph"/>
        <w:rPr>
          <w:rFonts w:ascii="Arial" w:eastAsia="Arial" w:hAnsi="Arial" w:cs="Arial"/>
          <w:color w:val="000000"/>
          <w:spacing w:val="1"/>
          <w:sz w:val="24"/>
          <w:szCs w:val="24"/>
        </w:rPr>
      </w:pPr>
    </w:p>
    <w:p w14:paraId="57F6316C" w14:textId="77777777" w:rsidR="00ED6977" w:rsidRPr="008D137D" w:rsidRDefault="00ED6977" w:rsidP="00B47223">
      <w:pPr>
        <w:widowControl/>
        <w:numPr>
          <w:ilvl w:val="0"/>
          <w:numId w:val="16"/>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Employees.</w:t>
      </w:r>
    </w:p>
    <w:p w14:paraId="1AD2DB05" w14:textId="77777777" w:rsidR="00ED6977" w:rsidRPr="008D137D" w:rsidRDefault="00ED6977" w:rsidP="00ED6977">
      <w:pPr>
        <w:pStyle w:val="ListParagraph"/>
        <w:rPr>
          <w:rFonts w:ascii="Arial" w:eastAsia="Arial" w:hAnsi="Arial" w:cs="Arial"/>
          <w:color w:val="000000"/>
          <w:sz w:val="24"/>
          <w:szCs w:val="24"/>
        </w:rPr>
      </w:pPr>
    </w:p>
    <w:p w14:paraId="2629200A" w14:textId="77777777" w:rsidR="00ED6977" w:rsidRPr="008D137D" w:rsidRDefault="00ED6977" w:rsidP="00B47223">
      <w:pPr>
        <w:widowControl/>
        <w:numPr>
          <w:ilvl w:val="0"/>
          <w:numId w:val="16"/>
        </w:numPr>
        <w:tabs>
          <w:tab w:val="clear" w:pos="432"/>
          <w:tab w:val="left" w:pos="2160"/>
        </w:tabs>
        <w:autoSpaceDE/>
        <w:autoSpaceDN/>
        <w:adjustRightInd/>
        <w:ind w:left="1728"/>
        <w:textAlignment w:val="baseline"/>
        <w:rPr>
          <w:rFonts w:ascii="Arial" w:eastAsia="Arial" w:hAnsi="Arial" w:cs="Arial"/>
          <w:color w:val="000000"/>
          <w:sz w:val="24"/>
          <w:szCs w:val="24"/>
        </w:rPr>
      </w:pPr>
      <w:r w:rsidRPr="008D137D">
        <w:rPr>
          <w:rFonts w:ascii="Arial" w:eastAsia="Arial" w:hAnsi="Arial" w:cs="Arial"/>
          <w:color w:val="000000"/>
          <w:sz w:val="24"/>
          <w:szCs w:val="24"/>
        </w:rPr>
        <w:t>Visitors/special event attendees.</w:t>
      </w:r>
    </w:p>
    <w:p w14:paraId="12BEF594" w14:textId="77777777" w:rsidR="00ED6977" w:rsidRPr="008D137D" w:rsidRDefault="00ED6977" w:rsidP="00ED6977">
      <w:pPr>
        <w:pStyle w:val="ListParagraph"/>
        <w:rPr>
          <w:rFonts w:ascii="Arial" w:eastAsia="Arial" w:hAnsi="Arial" w:cs="Arial"/>
          <w:color w:val="000000"/>
          <w:sz w:val="24"/>
          <w:szCs w:val="24"/>
        </w:rPr>
      </w:pPr>
    </w:p>
    <w:p w14:paraId="42DFEF5B" w14:textId="77777777" w:rsidR="00ED6977" w:rsidRPr="008D137D" w:rsidRDefault="00ED6977" w:rsidP="00B47223">
      <w:pPr>
        <w:pStyle w:val="ListParagraph"/>
        <w:numPr>
          <w:ilvl w:val="0"/>
          <w:numId w:val="17"/>
        </w:numPr>
        <w:ind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The Traffic Study and Analysis shall identify the transportation study area and the transportation systems to be studied. Existing transportation conditions for highway links and intersections serving the PUC must be described and the existing level of use analyzed. Potential transportation impacts of future parking development must be assessed for a three-year projection which is based on the enrollment and census data outlined in Section 84.138.A(3). Recommendations for potential system or service improvements in order to accommodate the projected transportation impacts of PUC development shall be included. The Traffic Study and Analysis shall identify specific improvements designed to reduce or avoid impacts created by campus development on existing and future residential neighborhoods.</w:t>
      </w:r>
    </w:p>
    <w:p w14:paraId="23EE3F91" w14:textId="77777777" w:rsidR="00ED6977" w:rsidRPr="008D137D" w:rsidRDefault="00ED6977" w:rsidP="00ED6977">
      <w:pPr>
        <w:pStyle w:val="ListParagraph"/>
        <w:tabs>
          <w:tab w:val="left" w:pos="360"/>
        </w:tabs>
        <w:textAlignment w:val="baseline"/>
        <w:rPr>
          <w:rFonts w:ascii="Arial" w:eastAsia="Arial" w:hAnsi="Arial" w:cs="Arial"/>
          <w:color w:val="000000"/>
          <w:sz w:val="24"/>
          <w:szCs w:val="24"/>
        </w:rPr>
      </w:pPr>
    </w:p>
    <w:p w14:paraId="0609586C" w14:textId="77777777" w:rsidR="00ED6977" w:rsidRPr="008D137D" w:rsidRDefault="00ED6977" w:rsidP="00B47223">
      <w:pPr>
        <w:widowControl/>
        <w:numPr>
          <w:ilvl w:val="0"/>
          <w:numId w:val="17"/>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Internal circulation and facilities. The study shall describe existing and proposed internal roads for vehicular traffic; existing and proposed connections to the public street network; plans for street openings and closings, and possible impacts on the adjoining transportation system and adjoining zoning districts; existing and proposed facilities and accommodations for public transportation, pedestrian circulation, bicycle paths and other transportation methods.</w:t>
      </w:r>
    </w:p>
    <w:p w14:paraId="2F91EA4C" w14:textId="77777777" w:rsidR="00ED6977" w:rsidRPr="008D137D" w:rsidRDefault="00ED6977" w:rsidP="00ED6977">
      <w:pPr>
        <w:pStyle w:val="ListParagraph"/>
        <w:rPr>
          <w:rFonts w:ascii="Arial" w:eastAsia="Arial" w:hAnsi="Arial" w:cs="Arial"/>
          <w:color w:val="000000"/>
          <w:sz w:val="24"/>
          <w:szCs w:val="24"/>
        </w:rPr>
      </w:pPr>
    </w:p>
    <w:p w14:paraId="0BD62EE5" w14:textId="77777777" w:rsidR="00ED6977" w:rsidRPr="008D137D" w:rsidRDefault="00ED6977" w:rsidP="00B47223">
      <w:pPr>
        <w:widowControl/>
        <w:numPr>
          <w:ilvl w:val="0"/>
          <w:numId w:val="17"/>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All proposed improvements shall be presented with a commitment schedule based on projected University enrollment, as presented per Section 84-138.A(3).</w:t>
      </w:r>
    </w:p>
    <w:p w14:paraId="32D1AD08" w14:textId="77777777" w:rsidR="00ED6977" w:rsidRPr="008D137D" w:rsidRDefault="00ED6977" w:rsidP="00ED6977">
      <w:pPr>
        <w:textAlignment w:val="baseline"/>
        <w:rPr>
          <w:rFonts w:ascii="Arial" w:hAnsi="Arial" w:cs="Arial"/>
          <w:b/>
          <w:color w:val="000000"/>
          <w:spacing w:val="-1"/>
          <w:sz w:val="24"/>
          <w:szCs w:val="24"/>
        </w:rPr>
      </w:pPr>
    </w:p>
    <w:p w14:paraId="30E7DB55" w14:textId="77777777" w:rsidR="00ED6977" w:rsidRPr="008D137D" w:rsidRDefault="00ED6977" w:rsidP="00ED6977">
      <w:pPr>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§84-141. University Main Campus Parking Study.</w:t>
      </w:r>
    </w:p>
    <w:p w14:paraId="49D61409" w14:textId="77777777" w:rsidR="00ED6977" w:rsidRPr="008D137D" w:rsidRDefault="00ED6977" w:rsidP="00ED6977">
      <w:pPr>
        <w:textAlignment w:val="baseline"/>
        <w:rPr>
          <w:rFonts w:ascii="Arial" w:hAnsi="Arial" w:cs="Arial"/>
          <w:b/>
          <w:color w:val="000000"/>
          <w:spacing w:val="-1"/>
          <w:sz w:val="24"/>
          <w:szCs w:val="24"/>
        </w:rPr>
      </w:pPr>
    </w:p>
    <w:p w14:paraId="34CB740A" w14:textId="77777777" w:rsidR="00ED6977" w:rsidRPr="008D137D" w:rsidRDefault="00ED6977" w:rsidP="00ED6977">
      <w:pPr>
        <w:textAlignment w:val="baseline"/>
        <w:rPr>
          <w:rFonts w:ascii="Arial" w:eastAsia="Arial" w:hAnsi="Arial" w:cs="Arial"/>
          <w:color w:val="000000"/>
          <w:sz w:val="24"/>
          <w:szCs w:val="24"/>
        </w:rPr>
      </w:pPr>
      <w:r w:rsidRPr="008D137D">
        <w:rPr>
          <w:rFonts w:ascii="Arial" w:eastAsia="Arial" w:hAnsi="Arial" w:cs="Arial"/>
          <w:color w:val="000000"/>
          <w:sz w:val="24"/>
          <w:szCs w:val="24"/>
        </w:rPr>
        <w:t>The University Main Campus Plan Parking Study shall include the following components:</w:t>
      </w:r>
    </w:p>
    <w:p w14:paraId="7C2F6425" w14:textId="77777777" w:rsidR="00ED6977" w:rsidRPr="008D137D" w:rsidRDefault="00ED6977" w:rsidP="00ED6977">
      <w:pPr>
        <w:textAlignment w:val="baseline"/>
        <w:rPr>
          <w:rFonts w:ascii="Arial" w:eastAsia="Arial" w:hAnsi="Arial" w:cs="Arial"/>
          <w:color w:val="000000"/>
          <w:sz w:val="24"/>
          <w:szCs w:val="24"/>
        </w:rPr>
      </w:pPr>
    </w:p>
    <w:p w14:paraId="4121C857" w14:textId="77777777" w:rsidR="00ED6977" w:rsidRPr="008D137D" w:rsidRDefault="00ED6977" w:rsidP="00B47223">
      <w:pPr>
        <w:widowControl/>
        <w:numPr>
          <w:ilvl w:val="0"/>
          <w:numId w:val="18"/>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This report shall inventory the average weekday utilization of all parking facilities between the time periods of 11 am to 1pm and 5pm to 7pm when the University is in session.</w:t>
      </w:r>
    </w:p>
    <w:p w14:paraId="480F96D5" w14:textId="77777777" w:rsidR="00ED6977" w:rsidRPr="008D137D" w:rsidRDefault="00ED6977" w:rsidP="00ED6977">
      <w:pPr>
        <w:tabs>
          <w:tab w:val="left" w:pos="360"/>
          <w:tab w:val="left" w:pos="720"/>
        </w:tabs>
        <w:ind w:left="720"/>
        <w:jc w:val="both"/>
        <w:textAlignment w:val="baseline"/>
        <w:rPr>
          <w:rFonts w:ascii="Arial" w:eastAsia="Arial" w:hAnsi="Arial" w:cs="Arial"/>
          <w:color w:val="000000"/>
          <w:sz w:val="24"/>
          <w:szCs w:val="24"/>
        </w:rPr>
      </w:pPr>
    </w:p>
    <w:p w14:paraId="191A526E" w14:textId="77777777" w:rsidR="00ED6977" w:rsidRPr="008D137D" w:rsidRDefault="00ED6977" w:rsidP="00B47223">
      <w:pPr>
        <w:pStyle w:val="ListParagraph"/>
        <w:numPr>
          <w:ilvl w:val="0"/>
          <w:numId w:val="32"/>
        </w:numPr>
        <w:tabs>
          <w:tab w:val="left" w:pos="1656"/>
        </w:tabs>
        <w:jc w:val="both"/>
        <w:textAlignment w:val="baseline"/>
        <w:rPr>
          <w:rFonts w:ascii="Arial" w:eastAsia="Arial" w:hAnsi="Arial" w:cs="Arial"/>
          <w:color w:val="000000"/>
          <w:spacing w:val="-4"/>
          <w:sz w:val="24"/>
          <w:szCs w:val="24"/>
        </w:rPr>
      </w:pPr>
      <w:r w:rsidRPr="008D137D">
        <w:rPr>
          <w:rFonts w:ascii="Arial" w:eastAsia="Arial" w:hAnsi="Arial" w:cs="Arial"/>
          <w:color w:val="000000"/>
          <w:spacing w:val="-4"/>
          <w:sz w:val="24"/>
          <w:szCs w:val="24"/>
        </w:rPr>
        <w:t>Using the projections developed per Section 84-138, the parking study shall detail a parking plan for each of the defined user groups. The projections report shall include a narrative describing the methodology utilized to determine the number of spaces required and a description of the assumptions and methodology for calculating the projected number of required parking spaces.</w:t>
      </w:r>
    </w:p>
    <w:p w14:paraId="21D912C4" w14:textId="77777777" w:rsidR="00ED6977" w:rsidRPr="008D137D" w:rsidRDefault="00ED6977" w:rsidP="00ED6977">
      <w:pPr>
        <w:pStyle w:val="ListParagraph"/>
        <w:tabs>
          <w:tab w:val="left" w:pos="1656"/>
        </w:tabs>
        <w:ind w:left="1656"/>
        <w:jc w:val="both"/>
        <w:textAlignment w:val="baseline"/>
        <w:rPr>
          <w:rFonts w:ascii="Arial" w:eastAsia="Arial" w:hAnsi="Arial" w:cs="Arial"/>
          <w:color w:val="000000"/>
          <w:spacing w:val="-4"/>
          <w:sz w:val="24"/>
          <w:szCs w:val="24"/>
        </w:rPr>
      </w:pPr>
    </w:p>
    <w:p w14:paraId="1FB1A3A6" w14:textId="77777777" w:rsidR="00ED6977" w:rsidRPr="008D137D" w:rsidRDefault="00ED6977" w:rsidP="00B47223">
      <w:pPr>
        <w:widowControl/>
        <w:numPr>
          <w:ilvl w:val="0"/>
          <w:numId w:val="18"/>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Parking space requirements. Ninety-five (95%) percent of existing, unused off street parking documented in Section 84-138 may be credited towards the satisfaction of the University Main Campus Plan’s projected parking requirements.</w:t>
      </w:r>
    </w:p>
    <w:p w14:paraId="7CDFE4DA" w14:textId="77777777" w:rsidR="00ED6977" w:rsidRPr="008D137D" w:rsidRDefault="00ED6977" w:rsidP="00ED6977">
      <w:pPr>
        <w:tabs>
          <w:tab w:val="left" w:pos="360"/>
          <w:tab w:val="left" w:pos="720"/>
        </w:tabs>
        <w:ind w:left="720"/>
        <w:textAlignment w:val="baseline"/>
        <w:rPr>
          <w:rFonts w:ascii="Arial" w:eastAsia="Arial" w:hAnsi="Arial" w:cs="Arial"/>
          <w:color w:val="000000"/>
          <w:sz w:val="24"/>
          <w:szCs w:val="24"/>
        </w:rPr>
      </w:pPr>
    </w:p>
    <w:p w14:paraId="345B7F53" w14:textId="77777777" w:rsidR="00ED6977" w:rsidRPr="008D137D" w:rsidRDefault="00ED6977" w:rsidP="00B47223">
      <w:pPr>
        <w:widowControl/>
        <w:numPr>
          <w:ilvl w:val="0"/>
          <w:numId w:val="18"/>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Location. Parking which serves all uses within a PUC shall be permitted at any University parking facility location, even if located within another municipality. However, the location of University parking facilities shall accommodate the needs of users as specified in </w:t>
      </w:r>
      <w:r w:rsidR="00832B10">
        <w:rPr>
          <w:rFonts w:ascii="Arial" w:eastAsia="Arial" w:hAnsi="Arial" w:cs="Arial"/>
          <w:color w:val="000000"/>
          <w:sz w:val="24"/>
          <w:szCs w:val="24"/>
        </w:rPr>
        <w:t xml:space="preserve">the </w:t>
      </w:r>
      <w:r w:rsidRPr="008D137D">
        <w:rPr>
          <w:rFonts w:ascii="Arial" w:eastAsia="Arial" w:hAnsi="Arial" w:cs="Arial"/>
          <w:color w:val="000000"/>
          <w:sz w:val="24"/>
          <w:szCs w:val="24"/>
        </w:rPr>
        <w:t xml:space="preserve"> parking projections report and University Main Campus Plan Transportation Study.</w:t>
      </w:r>
    </w:p>
    <w:p w14:paraId="35305E02" w14:textId="77777777" w:rsidR="00ED6977" w:rsidRPr="008D137D" w:rsidRDefault="00ED6977" w:rsidP="00ED6977">
      <w:pPr>
        <w:pStyle w:val="ListParagraph"/>
        <w:rPr>
          <w:rFonts w:ascii="Arial" w:eastAsia="Arial" w:hAnsi="Arial" w:cs="Arial"/>
          <w:color w:val="000000"/>
          <w:sz w:val="24"/>
          <w:szCs w:val="24"/>
        </w:rPr>
      </w:pPr>
    </w:p>
    <w:p w14:paraId="1B9337D0" w14:textId="77777777" w:rsidR="00ED6977" w:rsidRPr="008D137D" w:rsidRDefault="00ED6977" w:rsidP="00B47223">
      <w:pPr>
        <w:widowControl/>
        <w:numPr>
          <w:ilvl w:val="0"/>
          <w:numId w:val="18"/>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All proposed improvements shall be presented with a commitment schedule based on projected University enrollment, as presented per Section 84-138. The proposed improvement schedule shall include a written description explaining how the improvements satisfy all West Goshen Township parking requirements.</w:t>
      </w:r>
    </w:p>
    <w:p w14:paraId="79D0EC2B" w14:textId="77777777" w:rsidR="00ED6977" w:rsidRPr="008D137D" w:rsidRDefault="00ED6977" w:rsidP="00ED6977">
      <w:pPr>
        <w:pStyle w:val="ListParagraph"/>
        <w:rPr>
          <w:rFonts w:ascii="Arial" w:eastAsia="Arial" w:hAnsi="Arial" w:cs="Arial"/>
          <w:color w:val="000000"/>
          <w:sz w:val="24"/>
          <w:szCs w:val="24"/>
        </w:rPr>
      </w:pPr>
    </w:p>
    <w:p w14:paraId="5F012402" w14:textId="77777777" w:rsidR="00ED6977" w:rsidRPr="008D137D" w:rsidRDefault="00ED6977" w:rsidP="00B47223">
      <w:pPr>
        <w:widowControl/>
        <w:numPr>
          <w:ilvl w:val="0"/>
          <w:numId w:val="18"/>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Parking for third-party development. Notwithstanding Section 84-138, </w:t>
      </w:r>
      <w:r w:rsidRPr="008D137D">
        <w:rPr>
          <w:rFonts w:ascii="Arial" w:eastAsia="Arial" w:hAnsi="Arial" w:cs="Arial"/>
          <w:color w:val="000000"/>
          <w:kern w:val="22"/>
          <w:sz w:val="24"/>
          <w:szCs w:val="24"/>
        </w:rPr>
        <w:t>independent non-university third-party land development in the PUC shall provide on-site parking in accordance with the West Goshen Township zoning requirements. An example of such would be when the University leases land to another party.</w:t>
      </w:r>
    </w:p>
    <w:p w14:paraId="49CF3A44" w14:textId="77777777" w:rsidR="00ED6977" w:rsidRPr="008D137D" w:rsidRDefault="00ED6977" w:rsidP="00ED6977">
      <w:pPr>
        <w:textAlignment w:val="baseline"/>
        <w:rPr>
          <w:rFonts w:ascii="Arial" w:hAnsi="Arial" w:cs="Arial"/>
          <w:b/>
          <w:color w:val="000000"/>
          <w:spacing w:val="-1"/>
          <w:sz w:val="24"/>
          <w:szCs w:val="24"/>
        </w:rPr>
      </w:pPr>
    </w:p>
    <w:p w14:paraId="2DFB1EDE" w14:textId="77777777" w:rsidR="00ED6977" w:rsidRPr="008D137D" w:rsidRDefault="00ED6977" w:rsidP="00ED6977">
      <w:pPr>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§84-142. Co</w:t>
      </w:r>
      <w:r w:rsidR="00832B10">
        <w:rPr>
          <w:rFonts w:ascii="Arial" w:hAnsi="Arial" w:cs="Arial"/>
          <w:b/>
          <w:color w:val="000000"/>
          <w:spacing w:val="-1"/>
          <w:sz w:val="24"/>
          <w:szCs w:val="24"/>
        </w:rPr>
        <w:t>nceptual</w:t>
      </w:r>
      <w:r w:rsidR="00695DF0">
        <w:rPr>
          <w:rFonts w:ascii="Arial" w:hAnsi="Arial" w:cs="Arial"/>
          <w:b/>
          <w:color w:val="000000"/>
          <w:spacing w:val="-1"/>
          <w:sz w:val="24"/>
          <w:szCs w:val="24"/>
        </w:rPr>
        <w:t xml:space="preserve"> </w:t>
      </w:r>
      <w:r w:rsidRPr="008D137D">
        <w:rPr>
          <w:rFonts w:ascii="Arial" w:hAnsi="Arial" w:cs="Arial"/>
          <w:b/>
          <w:color w:val="000000"/>
          <w:spacing w:val="-1"/>
          <w:sz w:val="24"/>
          <w:szCs w:val="24"/>
        </w:rPr>
        <w:t>Stormwater Management Strategy.</w:t>
      </w:r>
    </w:p>
    <w:p w14:paraId="15DBEE29" w14:textId="77777777" w:rsidR="00ED6977" w:rsidRPr="008D137D" w:rsidRDefault="00ED6977" w:rsidP="00ED6977">
      <w:pPr>
        <w:textAlignment w:val="baseline"/>
        <w:rPr>
          <w:rFonts w:ascii="Arial" w:hAnsi="Arial" w:cs="Arial"/>
          <w:b/>
          <w:color w:val="000000"/>
          <w:spacing w:val="-1"/>
          <w:sz w:val="24"/>
          <w:szCs w:val="24"/>
        </w:rPr>
      </w:pPr>
    </w:p>
    <w:p w14:paraId="314C679F" w14:textId="77777777" w:rsidR="00ED6977" w:rsidRPr="008D137D" w:rsidRDefault="00ED6977" w:rsidP="00B47223">
      <w:pPr>
        <w:widowControl/>
        <w:numPr>
          <w:ilvl w:val="0"/>
          <w:numId w:val="19"/>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 Co</w:t>
      </w:r>
      <w:r w:rsidR="00832B10">
        <w:rPr>
          <w:rFonts w:ascii="Arial" w:eastAsia="Arial" w:hAnsi="Arial" w:cs="Arial"/>
          <w:color w:val="000000"/>
          <w:sz w:val="24"/>
          <w:szCs w:val="24"/>
        </w:rPr>
        <w:t xml:space="preserve">nceptual </w:t>
      </w:r>
      <w:r w:rsidRPr="008D137D">
        <w:rPr>
          <w:rFonts w:ascii="Arial" w:eastAsia="Arial" w:hAnsi="Arial" w:cs="Arial"/>
          <w:color w:val="000000"/>
          <w:sz w:val="24"/>
          <w:szCs w:val="24"/>
        </w:rPr>
        <w:t>Stormwater Management Strategy shall be developed based on the projected three (3) year growth depicted by the University Main Campus Plan.</w:t>
      </w:r>
    </w:p>
    <w:p w14:paraId="5B301899" w14:textId="77777777" w:rsidR="00ED6977" w:rsidRPr="008D137D" w:rsidRDefault="00ED6977" w:rsidP="00ED6977">
      <w:pPr>
        <w:tabs>
          <w:tab w:val="left" w:pos="360"/>
          <w:tab w:val="left" w:pos="720"/>
        </w:tabs>
        <w:ind w:left="720"/>
        <w:textAlignment w:val="baseline"/>
        <w:rPr>
          <w:rFonts w:ascii="Arial" w:eastAsia="Arial" w:hAnsi="Arial" w:cs="Arial"/>
          <w:color w:val="000000"/>
          <w:sz w:val="24"/>
          <w:szCs w:val="24"/>
        </w:rPr>
      </w:pPr>
    </w:p>
    <w:p w14:paraId="5F2C9D9E" w14:textId="77777777" w:rsidR="00ED6977" w:rsidRPr="008D137D" w:rsidRDefault="00ED6977" w:rsidP="00B47223">
      <w:pPr>
        <w:widowControl/>
        <w:numPr>
          <w:ilvl w:val="0"/>
          <w:numId w:val="19"/>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The </w:t>
      </w:r>
      <w:r w:rsidR="00832B10" w:rsidRPr="008D137D">
        <w:rPr>
          <w:rFonts w:ascii="Arial" w:eastAsia="Arial" w:hAnsi="Arial" w:cs="Arial"/>
          <w:color w:val="000000"/>
          <w:sz w:val="24"/>
          <w:szCs w:val="24"/>
        </w:rPr>
        <w:t>Co</w:t>
      </w:r>
      <w:r w:rsidR="00832B10">
        <w:rPr>
          <w:rFonts w:ascii="Arial" w:eastAsia="Arial" w:hAnsi="Arial" w:cs="Arial"/>
          <w:color w:val="000000"/>
          <w:sz w:val="24"/>
          <w:szCs w:val="24"/>
        </w:rPr>
        <w:t>nceptual</w:t>
      </w:r>
      <w:r w:rsidR="00832B10" w:rsidRPr="008D137D">
        <w:rPr>
          <w:rFonts w:ascii="Arial" w:eastAsia="Arial" w:hAnsi="Arial" w:cs="Arial"/>
          <w:color w:val="000000"/>
          <w:sz w:val="24"/>
          <w:szCs w:val="24"/>
        </w:rPr>
        <w:t xml:space="preserve"> </w:t>
      </w:r>
      <w:r w:rsidRPr="008D137D">
        <w:rPr>
          <w:rFonts w:ascii="Arial" w:eastAsia="Arial" w:hAnsi="Arial" w:cs="Arial"/>
          <w:color w:val="000000"/>
          <w:sz w:val="24"/>
          <w:szCs w:val="24"/>
        </w:rPr>
        <w:t xml:space="preserve">Stormwater Management Strategy shall be based on the criteria and approach outlined in the </w:t>
      </w:r>
      <w:r w:rsidR="00832B10">
        <w:rPr>
          <w:rFonts w:ascii="Arial" w:eastAsia="Arial" w:hAnsi="Arial" w:cs="Arial"/>
          <w:color w:val="000000"/>
          <w:sz w:val="24"/>
          <w:szCs w:val="24"/>
        </w:rPr>
        <w:t xml:space="preserve">Township’s </w:t>
      </w:r>
      <w:r w:rsidRPr="008D137D">
        <w:rPr>
          <w:rFonts w:ascii="Arial" w:eastAsia="Arial" w:hAnsi="Arial" w:cs="Arial"/>
          <w:color w:val="000000"/>
          <w:sz w:val="24"/>
          <w:szCs w:val="24"/>
        </w:rPr>
        <w:t xml:space="preserve">Stormwater Management </w:t>
      </w:r>
      <w:r w:rsidR="00832B10">
        <w:rPr>
          <w:rFonts w:ascii="Arial" w:eastAsia="Arial" w:hAnsi="Arial" w:cs="Arial"/>
          <w:color w:val="000000"/>
          <w:sz w:val="24"/>
          <w:szCs w:val="24"/>
        </w:rPr>
        <w:t>Ordinance</w:t>
      </w:r>
    </w:p>
    <w:p w14:paraId="4DA78FCA" w14:textId="77777777" w:rsidR="00ED6977" w:rsidRPr="008D137D" w:rsidRDefault="00ED6977" w:rsidP="00ED6977">
      <w:pPr>
        <w:pStyle w:val="ListParagraph"/>
        <w:rPr>
          <w:rFonts w:ascii="Arial" w:eastAsia="Arial" w:hAnsi="Arial" w:cs="Arial"/>
          <w:color w:val="000000"/>
          <w:sz w:val="24"/>
          <w:szCs w:val="24"/>
        </w:rPr>
      </w:pPr>
    </w:p>
    <w:p w14:paraId="3044069C" w14:textId="77777777" w:rsidR="00ED6977" w:rsidRPr="008D137D" w:rsidRDefault="00ED6977" w:rsidP="00B47223">
      <w:pPr>
        <w:widowControl/>
        <w:numPr>
          <w:ilvl w:val="0"/>
          <w:numId w:val="19"/>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To the extent the Township’s standards deviate from the terms of the University’s MS4 permit from the Department of Environmental Protection, the terms of the MS4 permit shall govern.</w:t>
      </w:r>
    </w:p>
    <w:p w14:paraId="3CBE5A6D" w14:textId="77777777" w:rsidR="00ED6977" w:rsidRPr="008D137D" w:rsidRDefault="00ED6977" w:rsidP="00ED6977">
      <w:pPr>
        <w:textAlignment w:val="baseline"/>
        <w:rPr>
          <w:rFonts w:ascii="Arial" w:hAnsi="Arial" w:cs="Arial"/>
          <w:b/>
          <w:color w:val="000000"/>
          <w:spacing w:val="-1"/>
          <w:sz w:val="24"/>
          <w:szCs w:val="24"/>
        </w:rPr>
      </w:pPr>
    </w:p>
    <w:p w14:paraId="6D9FD393" w14:textId="77777777" w:rsidR="00ED6977" w:rsidRPr="008D137D" w:rsidRDefault="00ED6977" w:rsidP="00ED6977">
      <w:pPr>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§84-143. Master Site Plan.</w:t>
      </w:r>
    </w:p>
    <w:p w14:paraId="27848F49" w14:textId="77777777" w:rsidR="00ED6977" w:rsidRPr="008D137D" w:rsidRDefault="00ED6977" w:rsidP="00ED6977">
      <w:pPr>
        <w:textAlignment w:val="baseline"/>
        <w:rPr>
          <w:rFonts w:ascii="Arial" w:hAnsi="Arial" w:cs="Arial"/>
          <w:b/>
          <w:color w:val="000000"/>
          <w:spacing w:val="-1"/>
          <w:sz w:val="24"/>
          <w:szCs w:val="24"/>
        </w:rPr>
      </w:pPr>
    </w:p>
    <w:p w14:paraId="2379B81E" w14:textId="77777777" w:rsidR="00ED6977" w:rsidRPr="008D137D" w:rsidRDefault="00ED6977" w:rsidP="00B47223">
      <w:pPr>
        <w:widowControl/>
        <w:numPr>
          <w:ilvl w:val="0"/>
          <w:numId w:val="20"/>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The Master Site Plan shall be prepared </w:t>
      </w:r>
      <w:r w:rsidR="00832B10">
        <w:rPr>
          <w:rFonts w:ascii="Arial" w:eastAsia="Arial" w:hAnsi="Arial" w:cs="Arial"/>
          <w:color w:val="000000"/>
          <w:sz w:val="24"/>
          <w:szCs w:val="24"/>
        </w:rPr>
        <w:t xml:space="preserve">utilizing </w:t>
      </w:r>
      <w:r w:rsidRPr="008D137D">
        <w:rPr>
          <w:rFonts w:ascii="Arial" w:eastAsia="Arial" w:hAnsi="Arial" w:cs="Arial"/>
          <w:color w:val="000000"/>
          <w:sz w:val="24"/>
          <w:szCs w:val="24"/>
        </w:rPr>
        <w:t>the data, analysis and conclusions of the University Enrollment Report and Analysis, University Housing Report and Analysis, University Main Campus Transportation Study, University Main Campus Parking Study and the Comprehensive Stormwater Management Strategy which are prepared per the requirements of Section 84-137.B.</w:t>
      </w:r>
    </w:p>
    <w:p w14:paraId="0F990D26" w14:textId="77777777" w:rsidR="00ED6977" w:rsidRPr="008D137D" w:rsidRDefault="00ED6977" w:rsidP="00ED6977">
      <w:pPr>
        <w:tabs>
          <w:tab w:val="left" w:pos="360"/>
          <w:tab w:val="left" w:pos="720"/>
        </w:tabs>
        <w:ind w:left="720"/>
        <w:textAlignment w:val="baseline"/>
        <w:rPr>
          <w:rFonts w:ascii="Arial" w:eastAsia="Arial" w:hAnsi="Arial" w:cs="Arial"/>
          <w:color w:val="000000"/>
          <w:sz w:val="24"/>
          <w:szCs w:val="24"/>
        </w:rPr>
      </w:pPr>
    </w:p>
    <w:p w14:paraId="7D9A31C2" w14:textId="77777777" w:rsidR="00ED6977" w:rsidRPr="008D137D" w:rsidRDefault="00ED6977" w:rsidP="00B47223">
      <w:pPr>
        <w:widowControl/>
        <w:numPr>
          <w:ilvl w:val="0"/>
          <w:numId w:val="20"/>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The Master Site Plan shall depict all of the existing and proposed development on the University Main Campus within the PUC anticipated within a three (3) year period. The Master Plan shall show the general location and size of all proposed new development by the University, or for the benefit or use of the University, and shall allocate land and demarcate facilities for the following.</w:t>
      </w:r>
    </w:p>
    <w:p w14:paraId="1F73E035" w14:textId="77777777" w:rsidR="00ED6977" w:rsidRPr="008D137D" w:rsidRDefault="00ED6977" w:rsidP="00ED6977">
      <w:pPr>
        <w:pStyle w:val="ListParagraph"/>
        <w:rPr>
          <w:rFonts w:ascii="Arial" w:eastAsia="Arial" w:hAnsi="Arial" w:cs="Arial"/>
          <w:color w:val="000000"/>
          <w:sz w:val="24"/>
          <w:szCs w:val="24"/>
        </w:rPr>
      </w:pPr>
    </w:p>
    <w:p w14:paraId="3B6D0721" w14:textId="77777777" w:rsidR="00ED6977" w:rsidRPr="008D137D" w:rsidRDefault="00ED6977" w:rsidP="00B47223">
      <w:pPr>
        <w:widowControl/>
        <w:numPr>
          <w:ilvl w:val="0"/>
          <w:numId w:val="21"/>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Existing buildings and their uses, i.e. classroom, dormitory, administration, including the cumulative gross floor area of all existing buildings.</w:t>
      </w:r>
    </w:p>
    <w:p w14:paraId="60B74777" w14:textId="77777777" w:rsidR="00ED6977" w:rsidRPr="008D137D" w:rsidRDefault="00ED6977" w:rsidP="00ED6977">
      <w:pPr>
        <w:tabs>
          <w:tab w:val="left" w:pos="576"/>
          <w:tab w:val="left" w:pos="1656"/>
        </w:tabs>
        <w:ind w:left="1656" w:hanging="576"/>
        <w:textAlignment w:val="baseline"/>
        <w:rPr>
          <w:rFonts w:ascii="Arial" w:eastAsia="Arial" w:hAnsi="Arial" w:cs="Arial"/>
          <w:color w:val="000000"/>
          <w:spacing w:val="-1"/>
          <w:sz w:val="24"/>
          <w:szCs w:val="24"/>
        </w:rPr>
      </w:pPr>
    </w:p>
    <w:p w14:paraId="723D8F32" w14:textId="77777777" w:rsidR="00ED6977" w:rsidRPr="008D137D" w:rsidRDefault="00ED6977" w:rsidP="00B47223">
      <w:pPr>
        <w:widowControl/>
        <w:numPr>
          <w:ilvl w:val="0"/>
          <w:numId w:val="21"/>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Proposed buildings including proposed uses and square footages. Dormitories and student housing shall indicate the number of beds.</w:t>
      </w:r>
    </w:p>
    <w:p w14:paraId="3EAB71BE" w14:textId="77777777" w:rsidR="00ED6977" w:rsidRPr="008D137D" w:rsidRDefault="00ED6977" w:rsidP="00ED6977">
      <w:pPr>
        <w:pStyle w:val="ListParagraph"/>
        <w:tabs>
          <w:tab w:val="left" w:pos="1656"/>
        </w:tabs>
        <w:ind w:hanging="576"/>
        <w:rPr>
          <w:rFonts w:ascii="Arial" w:eastAsia="Arial" w:hAnsi="Arial" w:cs="Arial"/>
          <w:color w:val="000000"/>
          <w:sz w:val="24"/>
          <w:szCs w:val="24"/>
        </w:rPr>
      </w:pPr>
    </w:p>
    <w:p w14:paraId="5237542C" w14:textId="77777777" w:rsidR="00ED6977" w:rsidRPr="008D137D" w:rsidRDefault="00ED6977" w:rsidP="00B47223">
      <w:pPr>
        <w:widowControl/>
        <w:numPr>
          <w:ilvl w:val="0"/>
          <w:numId w:val="21"/>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Existing parking facilities and capacity.</w:t>
      </w:r>
    </w:p>
    <w:p w14:paraId="2FA50722" w14:textId="77777777" w:rsidR="00ED6977" w:rsidRPr="008D137D" w:rsidRDefault="00ED6977" w:rsidP="00ED6977">
      <w:pPr>
        <w:pStyle w:val="ListParagraph"/>
        <w:tabs>
          <w:tab w:val="left" w:pos="1656"/>
        </w:tabs>
        <w:ind w:hanging="576"/>
        <w:rPr>
          <w:rFonts w:ascii="Arial" w:eastAsia="Arial" w:hAnsi="Arial" w:cs="Arial"/>
          <w:color w:val="000000"/>
          <w:sz w:val="24"/>
          <w:szCs w:val="24"/>
        </w:rPr>
      </w:pPr>
    </w:p>
    <w:p w14:paraId="690F7373" w14:textId="77777777" w:rsidR="00ED6977" w:rsidRPr="008D137D" w:rsidRDefault="00ED6977" w:rsidP="00B47223">
      <w:pPr>
        <w:widowControl/>
        <w:numPr>
          <w:ilvl w:val="0"/>
          <w:numId w:val="21"/>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Proposed parking facilities and capacity.</w:t>
      </w:r>
    </w:p>
    <w:p w14:paraId="10CCE34A" w14:textId="77777777" w:rsidR="00ED6977" w:rsidRPr="008D137D" w:rsidRDefault="00ED6977" w:rsidP="00ED6977">
      <w:pPr>
        <w:pStyle w:val="ListParagraph"/>
        <w:tabs>
          <w:tab w:val="left" w:pos="1656"/>
        </w:tabs>
        <w:ind w:hanging="576"/>
        <w:rPr>
          <w:rFonts w:ascii="Arial" w:eastAsia="Arial" w:hAnsi="Arial" w:cs="Arial"/>
          <w:color w:val="000000"/>
          <w:sz w:val="24"/>
          <w:szCs w:val="24"/>
        </w:rPr>
      </w:pPr>
    </w:p>
    <w:p w14:paraId="1F383F90" w14:textId="77777777" w:rsidR="00ED6977" w:rsidRPr="008D137D" w:rsidRDefault="00ED6977" w:rsidP="00B47223">
      <w:pPr>
        <w:widowControl/>
        <w:numPr>
          <w:ilvl w:val="0"/>
          <w:numId w:val="21"/>
        </w:numPr>
        <w:tabs>
          <w:tab w:val="clear" w:pos="576"/>
          <w:tab w:val="left" w:pos="1656"/>
        </w:tabs>
        <w:autoSpaceDE/>
        <w:autoSpaceDN/>
        <w:adjustRightInd/>
        <w:ind w:left="1656" w:hanging="576"/>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Provisions for vehicular and pedestrian access and circulation.</w:t>
      </w:r>
    </w:p>
    <w:p w14:paraId="4BEB3B32" w14:textId="77777777" w:rsidR="00ED6977" w:rsidRPr="008D137D" w:rsidRDefault="00ED6977" w:rsidP="00ED6977">
      <w:pPr>
        <w:pStyle w:val="ListParagraph"/>
        <w:tabs>
          <w:tab w:val="left" w:pos="1656"/>
        </w:tabs>
        <w:ind w:hanging="576"/>
        <w:rPr>
          <w:rFonts w:ascii="Arial" w:eastAsia="Arial" w:hAnsi="Arial" w:cs="Arial"/>
          <w:color w:val="000000"/>
          <w:sz w:val="24"/>
          <w:szCs w:val="24"/>
        </w:rPr>
      </w:pPr>
    </w:p>
    <w:p w14:paraId="1A4ADCBC" w14:textId="77777777" w:rsidR="00ED6977" w:rsidRPr="008D137D" w:rsidRDefault="00ED6977" w:rsidP="00B47223">
      <w:pPr>
        <w:widowControl/>
        <w:numPr>
          <w:ilvl w:val="0"/>
          <w:numId w:val="21"/>
        </w:numPr>
        <w:tabs>
          <w:tab w:val="clear" w:pos="576"/>
          <w:tab w:val="left" w:pos="1656"/>
        </w:tabs>
        <w:autoSpaceDE/>
        <w:autoSpaceDN/>
        <w:adjustRightInd/>
        <w:ind w:left="1656" w:hanging="576"/>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Athletic fields.</w:t>
      </w:r>
    </w:p>
    <w:p w14:paraId="4502DD88" w14:textId="77777777" w:rsidR="00ED6977" w:rsidRPr="008D137D" w:rsidRDefault="00ED6977" w:rsidP="00ED6977">
      <w:pPr>
        <w:pStyle w:val="ListParagraph"/>
        <w:tabs>
          <w:tab w:val="left" w:pos="1656"/>
        </w:tabs>
        <w:ind w:hanging="576"/>
        <w:rPr>
          <w:rFonts w:ascii="Arial" w:eastAsia="Arial" w:hAnsi="Arial" w:cs="Arial"/>
          <w:color w:val="000000"/>
          <w:spacing w:val="-2"/>
          <w:sz w:val="24"/>
          <w:szCs w:val="24"/>
        </w:rPr>
      </w:pPr>
    </w:p>
    <w:p w14:paraId="19F97DF4" w14:textId="77777777" w:rsidR="00ED6977" w:rsidRPr="008D137D" w:rsidRDefault="00ED6977" w:rsidP="00B47223">
      <w:pPr>
        <w:widowControl/>
        <w:numPr>
          <w:ilvl w:val="0"/>
          <w:numId w:val="21"/>
        </w:numPr>
        <w:tabs>
          <w:tab w:val="clear" w:pos="576"/>
          <w:tab w:val="left" w:pos="1656"/>
        </w:tabs>
        <w:autoSpaceDE/>
        <w:autoSpaceDN/>
        <w:adjustRightInd/>
        <w:ind w:left="1656" w:hanging="576"/>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Recreation facilities.</w:t>
      </w:r>
    </w:p>
    <w:p w14:paraId="1361C16D" w14:textId="77777777" w:rsidR="00ED6977" w:rsidRPr="008D137D" w:rsidRDefault="00ED6977" w:rsidP="00ED6977">
      <w:pPr>
        <w:pStyle w:val="ListParagraph"/>
        <w:tabs>
          <w:tab w:val="left" w:pos="1656"/>
        </w:tabs>
        <w:ind w:hanging="576"/>
        <w:rPr>
          <w:rFonts w:ascii="Arial" w:eastAsia="Arial" w:hAnsi="Arial" w:cs="Arial"/>
          <w:color w:val="000000"/>
          <w:spacing w:val="-1"/>
          <w:sz w:val="24"/>
          <w:szCs w:val="24"/>
        </w:rPr>
      </w:pPr>
    </w:p>
    <w:p w14:paraId="28462686" w14:textId="77777777" w:rsidR="00ED6977" w:rsidRPr="008D137D" w:rsidRDefault="00ED6977" w:rsidP="00B47223">
      <w:pPr>
        <w:widowControl/>
        <w:numPr>
          <w:ilvl w:val="0"/>
          <w:numId w:val="21"/>
        </w:numPr>
        <w:tabs>
          <w:tab w:val="clear" w:pos="576"/>
          <w:tab w:val="left" w:pos="1656"/>
        </w:tabs>
        <w:autoSpaceDE/>
        <w:autoSpaceDN/>
        <w:adjustRightInd/>
        <w:ind w:left="1656" w:hanging="576"/>
        <w:textAlignment w:val="baseline"/>
        <w:rPr>
          <w:rFonts w:ascii="Arial" w:eastAsia="Arial" w:hAnsi="Arial" w:cs="Arial"/>
          <w:color w:val="000000"/>
          <w:spacing w:val="-3"/>
          <w:sz w:val="24"/>
          <w:szCs w:val="24"/>
        </w:rPr>
      </w:pPr>
      <w:r w:rsidRPr="008D137D">
        <w:rPr>
          <w:rFonts w:ascii="Arial" w:eastAsia="Arial" w:hAnsi="Arial" w:cs="Arial"/>
          <w:color w:val="000000"/>
          <w:spacing w:val="-3"/>
          <w:sz w:val="24"/>
          <w:szCs w:val="24"/>
        </w:rPr>
        <w:t>Open space.</w:t>
      </w:r>
    </w:p>
    <w:p w14:paraId="2640B7CD" w14:textId="77777777" w:rsidR="00ED6977" w:rsidRPr="008D137D" w:rsidRDefault="00ED6977" w:rsidP="00ED6977">
      <w:pPr>
        <w:pStyle w:val="ListParagraph"/>
        <w:tabs>
          <w:tab w:val="left" w:pos="1656"/>
        </w:tabs>
        <w:ind w:hanging="576"/>
        <w:rPr>
          <w:rFonts w:ascii="Arial" w:eastAsia="Arial" w:hAnsi="Arial" w:cs="Arial"/>
          <w:color w:val="000000"/>
          <w:spacing w:val="-3"/>
          <w:sz w:val="24"/>
          <w:szCs w:val="24"/>
        </w:rPr>
      </w:pPr>
    </w:p>
    <w:p w14:paraId="1BD7F423" w14:textId="77777777" w:rsidR="00ED6977" w:rsidRPr="008D137D" w:rsidRDefault="00ED6977" w:rsidP="00B47223">
      <w:pPr>
        <w:pStyle w:val="ListParagraph"/>
        <w:numPr>
          <w:ilvl w:val="0"/>
          <w:numId w:val="21"/>
        </w:numPr>
        <w:tabs>
          <w:tab w:val="clear" w:pos="576"/>
          <w:tab w:val="left" w:pos="990"/>
          <w:tab w:val="left" w:pos="1584"/>
          <w:tab w:val="left" w:pos="1656"/>
        </w:tabs>
        <w:ind w:left="1620" w:hanging="576"/>
        <w:textAlignment w:val="baseline"/>
        <w:rPr>
          <w:rFonts w:ascii="Arial" w:eastAsia="Arial" w:hAnsi="Arial" w:cs="Arial"/>
          <w:color w:val="000000"/>
          <w:sz w:val="24"/>
          <w:szCs w:val="24"/>
        </w:rPr>
      </w:pPr>
      <w:r w:rsidRPr="008D137D">
        <w:rPr>
          <w:rFonts w:ascii="Arial" w:eastAsia="Arial" w:hAnsi="Arial" w:cs="Arial"/>
          <w:color w:val="000000"/>
          <w:sz w:val="24"/>
          <w:szCs w:val="24"/>
        </w:rPr>
        <w:t>Stormwater management facilities.</w:t>
      </w:r>
    </w:p>
    <w:p w14:paraId="46BDB330" w14:textId="77777777" w:rsidR="00ED6977" w:rsidRPr="008D137D" w:rsidRDefault="00ED6977" w:rsidP="00ED6977">
      <w:pPr>
        <w:pStyle w:val="ListParagraph"/>
        <w:rPr>
          <w:rFonts w:ascii="Arial" w:eastAsia="Arial" w:hAnsi="Arial" w:cs="Arial"/>
          <w:color w:val="000000"/>
          <w:sz w:val="24"/>
          <w:szCs w:val="24"/>
        </w:rPr>
      </w:pPr>
    </w:p>
    <w:p w14:paraId="7690156C" w14:textId="77777777" w:rsidR="00ED6977" w:rsidRPr="008D137D" w:rsidRDefault="00ED6977" w:rsidP="00B47223">
      <w:pPr>
        <w:widowControl/>
        <w:numPr>
          <w:ilvl w:val="0"/>
          <w:numId w:val="22"/>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The Master Plan shall include tabular data indicating the existing, proposed and permitted total size of the campus, , </w:t>
      </w:r>
      <w:r w:rsidR="00832B10">
        <w:rPr>
          <w:rFonts w:ascii="Arial" w:eastAsia="Arial" w:hAnsi="Arial" w:cs="Arial"/>
          <w:color w:val="000000"/>
          <w:sz w:val="24"/>
          <w:szCs w:val="24"/>
        </w:rPr>
        <w:t xml:space="preserve">floor area, building coverage, </w:t>
      </w:r>
      <w:r w:rsidRPr="008D137D">
        <w:rPr>
          <w:rFonts w:ascii="Arial" w:eastAsia="Arial" w:hAnsi="Arial" w:cs="Arial"/>
          <w:color w:val="000000"/>
          <w:sz w:val="24"/>
          <w:szCs w:val="24"/>
        </w:rPr>
        <w:t>building height (number of stories), building setbacks, number of parking spaces, impervious coverage, green space and open space.</w:t>
      </w:r>
    </w:p>
    <w:p w14:paraId="1092BA09" w14:textId="77777777" w:rsidR="00ED6977" w:rsidRPr="008D137D" w:rsidRDefault="00ED6977" w:rsidP="00ED6977">
      <w:pPr>
        <w:textAlignment w:val="baseline"/>
        <w:rPr>
          <w:rFonts w:ascii="Arial" w:hAnsi="Arial" w:cs="Arial"/>
          <w:color w:val="000000"/>
          <w:sz w:val="24"/>
          <w:szCs w:val="24"/>
        </w:rPr>
      </w:pPr>
    </w:p>
    <w:p w14:paraId="67F7B107" w14:textId="77777777" w:rsidR="00ED6977" w:rsidRPr="008D137D" w:rsidRDefault="00ED6977" w:rsidP="00ED6977">
      <w:pPr>
        <w:textAlignment w:val="baseline"/>
        <w:rPr>
          <w:rFonts w:ascii="Arial" w:hAnsi="Arial" w:cs="Arial"/>
          <w:b/>
          <w:color w:val="000000"/>
          <w:spacing w:val="-1"/>
          <w:sz w:val="24"/>
          <w:szCs w:val="24"/>
        </w:rPr>
      </w:pPr>
      <w:r w:rsidRPr="008D137D">
        <w:rPr>
          <w:rFonts w:ascii="Arial" w:hAnsi="Arial" w:cs="Arial"/>
          <w:b/>
          <w:color w:val="000000"/>
          <w:spacing w:val="-1"/>
          <w:sz w:val="24"/>
          <w:szCs w:val="24"/>
        </w:rPr>
        <w:t>§84-145. Sustainability.</w:t>
      </w:r>
    </w:p>
    <w:p w14:paraId="244F3781" w14:textId="77777777" w:rsidR="00ED6977" w:rsidRPr="008D137D" w:rsidRDefault="00ED6977" w:rsidP="00ED6977">
      <w:pPr>
        <w:textAlignment w:val="baseline"/>
        <w:rPr>
          <w:rFonts w:ascii="Arial" w:hAnsi="Arial" w:cs="Arial"/>
          <w:b/>
          <w:color w:val="000000"/>
          <w:spacing w:val="-1"/>
          <w:sz w:val="24"/>
          <w:szCs w:val="24"/>
        </w:rPr>
      </w:pPr>
    </w:p>
    <w:p w14:paraId="0E11212A" w14:textId="77777777" w:rsidR="00ED6977" w:rsidRPr="008D137D" w:rsidRDefault="00ED6977" w:rsidP="00B47223">
      <w:pPr>
        <w:widowControl/>
        <w:numPr>
          <w:ilvl w:val="0"/>
          <w:numId w:val="23"/>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 xml:space="preserve">All proposed buildings and facilities depicted on the University Main Campus Plan shall be designed to improve the sustainably of the </w:t>
      </w:r>
      <w:r w:rsidR="008D137D" w:rsidRPr="008D137D">
        <w:rPr>
          <w:rFonts w:ascii="Arial" w:eastAsia="Arial" w:hAnsi="Arial" w:cs="Arial"/>
          <w:color w:val="000000"/>
          <w:sz w:val="24"/>
          <w:szCs w:val="24"/>
        </w:rPr>
        <w:t xml:space="preserve">University </w:t>
      </w:r>
      <w:r w:rsidRPr="008D137D">
        <w:rPr>
          <w:rFonts w:ascii="Arial" w:eastAsia="Arial" w:hAnsi="Arial" w:cs="Arial"/>
          <w:color w:val="000000"/>
          <w:sz w:val="24"/>
          <w:szCs w:val="24"/>
        </w:rPr>
        <w:t>campus.</w:t>
      </w:r>
    </w:p>
    <w:p w14:paraId="4231FECE" w14:textId="77777777" w:rsidR="00ED6977" w:rsidRPr="008D137D" w:rsidRDefault="00ED6977" w:rsidP="00ED6977">
      <w:pPr>
        <w:tabs>
          <w:tab w:val="left" w:pos="360"/>
          <w:tab w:val="left" w:pos="720"/>
        </w:tabs>
        <w:ind w:left="720"/>
        <w:textAlignment w:val="baseline"/>
        <w:rPr>
          <w:rFonts w:ascii="Arial" w:eastAsia="Arial" w:hAnsi="Arial" w:cs="Arial"/>
          <w:color w:val="000000"/>
          <w:sz w:val="24"/>
          <w:szCs w:val="24"/>
        </w:rPr>
      </w:pPr>
    </w:p>
    <w:p w14:paraId="130907AB" w14:textId="77777777" w:rsidR="00ED6977" w:rsidRPr="008D137D" w:rsidRDefault="00ED6977" w:rsidP="00B47223">
      <w:pPr>
        <w:widowControl/>
        <w:numPr>
          <w:ilvl w:val="0"/>
          <w:numId w:val="23"/>
        </w:numPr>
        <w:tabs>
          <w:tab w:val="clear" w:pos="360"/>
          <w:tab w:val="left" w:pos="720"/>
        </w:tabs>
        <w:autoSpaceDE/>
        <w:autoSpaceDN/>
        <w:adjustRightInd/>
        <w:ind w:left="720" w:hanging="360"/>
        <w:textAlignment w:val="baseline"/>
        <w:rPr>
          <w:rFonts w:ascii="Arial" w:eastAsia="Arial" w:hAnsi="Arial" w:cs="Arial"/>
          <w:color w:val="000000"/>
          <w:sz w:val="24"/>
          <w:szCs w:val="24"/>
        </w:rPr>
      </w:pPr>
      <w:r w:rsidRPr="008D137D">
        <w:rPr>
          <w:rFonts w:ascii="Arial" w:eastAsia="Arial" w:hAnsi="Arial" w:cs="Arial"/>
          <w:color w:val="000000"/>
          <w:sz w:val="24"/>
          <w:szCs w:val="24"/>
        </w:rPr>
        <w:t>All proposed buildings shall be designed to meet, at a minimum, the U.S. Green Building Council’s LEED Silver Certification criteria.</w:t>
      </w:r>
    </w:p>
    <w:p w14:paraId="5C77F500" w14:textId="77777777" w:rsidR="00ED6977" w:rsidRPr="008D137D" w:rsidRDefault="00ED6977" w:rsidP="00ED6977">
      <w:pPr>
        <w:textAlignment w:val="baseline"/>
        <w:rPr>
          <w:rFonts w:ascii="Arial" w:hAnsi="Arial" w:cs="Arial"/>
          <w:b/>
          <w:color w:val="000000"/>
          <w:sz w:val="24"/>
          <w:szCs w:val="24"/>
        </w:rPr>
      </w:pPr>
    </w:p>
    <w:p w14:paraId="00FEDE97" w14:textId="77777777" w:rsidR="00ED6977" w:rsidRPr="008D137D" w:rsidRDefault="00ED6977" w:rsidP="00ED6977">
      <w:pPr>
        <w:textAlignment w:val="baseline"/>
        <w:rPr>
          <w:rFonts w:ascii="Arial" w:hAnsi="Arial" w:cs="Arial"/>
          <w:b/>
          <w:color w:val="000000"/>
          <w:sz w:val="24"/>
          <w:szCs w:val="24"/>
        </w:rPr>
      </w:pPr>
      <w:r w:rsidRPr="008D137D">
        <w:rPr>
          <w:rFonts w:ascii="Arial" w:hAnsi="Arial" w:cs="Arial"/>
          <w:b/>
          <w:color w:val="000000"/>
          <w:sz w:val="24"/>
          <w:szCs w:val="24"/>
        </w:rPr>
        <w:t>§ 84-146. University Main Campus Plan Review and Decision Procedures</w:t>
      </w:r>
    </w:p>
    <w:p w14:paraId="4CADF550" w14:textId="77777777" w:rsidR="00ED6977" w:rsidRPr="008D137D" w:rsidRDefault="00ED6977" w:rsidP="00ED6977">
      <w:pPr>
        <w:tabs>
          <w:tab w:val="left" w:pos="360"/>
          <w:tab w:val="left" w:pos="720"/>
        </w:tabs>
        <w:jc w:val="both"/>
        <w:textAlignment w:val="baseline"/>
        <w:rPr>
          <w:rFonts w:ascii="Arial" w:eastAsia="Arial" w:hAnsi="Arial" w:cs="Arial"/>
          <w:color w:val="000000"/>
          <w:spacing w:val="-3"/>
          <w:sz w:val="24"/>
          <w:szCs w:val="24"/>
        </w:rPr>
      </w:pPr>
    </w:p>
    <w:p w14:paraId="48A8C937" w14:textId="77777777" w:rsidR="00ED6977" w:rsidRPr="008D137D" w:rsidRDefault="00ED6977" w:rsidP="00B47223">
      <w:pPr>
        <w:widowControl/>
        <w:numPr>
          <w:ilvl w:val="0"/>
          <w:numId w:val="24"/>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kern w:val="22"/>
          <w:sz w:val="24"/>
          <w:szCs w:val="24"/>
        </w:rPr>
        <w:t>It is assumed that a comprehensive University Campus Plan will utilize infrastructure which is located in more than one municipality.  Therefor</w:t>
      </w:r>
      <w:r w:rsidR="008D137D" w:rsidRPr="008D137D">
        <w:rPr>
          <w:rFonts w:ascii="Arial" w:eastAsia="Arial" w:hAnsi="Arial" w:cs="Arial"/>
          <w:color w:val="000000"/>
          <w:kern w:val="22"/>
          <w:sz w:val="24"/>
          <w:szCs w:val="24"/>
        </w:rPr>
        <w:t>e</w:t>
      </w:r>
      <w:r w:rsidRPr="008D137D">
        <w:rPr>
          <w:rFonts w:ascii="Arial" w:eastAsia="Arial" w:hAnsi="Arial" w:cs="Arial"/>
          <w:color w:val="000000"/>
          <w:kern w:val="22"/>
          <w:sz w:val="24"/>
          <w:szCs w:val="24"/>
        </w:rPr>
        <w:t xml:space="preserve">, a copy of the information specified in Section 84-137 shall be submitted to both West Goshen Township and the Borough of West Chester at the time of filing a conditional use application for approval of a University Campus Plan.   The Township shall request that the Borough of West Chester review the conditional use application and provide comments to the Township on the proposed University Campus Plan.  If the conditional use application and proposed University Campus Plan involves land and development in both West Goshen Township and the Borough, West Goshen and the Borough shall endeavor to coordinate their reviews of the application such that the University does not have to duplicate its efforts and to ensure that consistent conditions are imposed on the respective municipality’s approval.  </w:t>
      </w:r>
    </w:p>
    <w:p w14:paraId="0E3C2F68" w14:textId="77777777" w:rsidR="00ED6977" w:rsidRPr="008D137D" w:rsidRDefault="00ED6977" w:rsidP="00ED6977">
      <w:pPr>
        <w:pStyle w:val="ListParagraph"/>
        <w:rPr>
          <w:rFonts w:ascii="Arial" w:eastAsia="Arial" w:hAnsi="Arial" w:cs="Arial"/>
          <w:color w:val="000000"/>
          <w:sz w:val="24"/>
          <w:szCs w:val="24"/>
        </w:rPr>
      </w:pPr>
    </w:p>
    <w:p w14:paraId="35F355E4" w14:textId="77777777" w:rsidR="00ED6977" w:rsidRPr="008D137D" w:rsidRDefault="00ED6977" w:rsidP="00B47223">
      <w:pPr>
        <w:widowControl/>
        <w:numPr>
          <w:ilvl w:val="0"/>
          <w:numId w:val="24"/>
        </w:numPr>
        <w:tabs>
          <w:tab w:val="clear" w:pos="360"/>
          <w:tab w:val="left" w:pos="720"/>
        </w:tabs>
        <w:autoSpaceDE/>
        <w:autoSpaceDN/>
        <w:adjustRightInd/>
        <w:ind w:left="720" w:hanging="360"/>
        <w:jc w:val="both"/>
        <w:textAlignment w:val="baseline"/>
        <w:rPr>
          <w:rFonts w:ascii="Arial" w:eastAsia="Arial" w:hAnsi="Arial" w:cs="Arial"/>
          <w:color w:val="000000"/>
          <w:spacing w:val="-2"/>
          <w:sz w:val="24"/>
          <w:szCs w:val="24"/>
        </w:rPr>
      </w:pPr>
      <w:r w:rsidRPr="008D137D">
        <w:rPr>
          <w:rFonts w:ascii="Arial" w:eastAsia="Arial" w:hAnsi="Arial" w:cs="Arial"/>
          <w:color w:val="000000"/>
          <w:spacing w:val="-2"/>
          <w:sz w:val="24"/>
          <w:szCs w:val="24"/>
        </w:rPr>
        <w:t xml:space="preserve">The University shall provide testimony at the conditional use hearing to demonstrate that the standards and criteria in Section 84-75 have been met.  </w:t>
      </w:r>
    </w:p>
    <w:p w14:paraId="5332CCA4" w14:textId="77777777" w:rsidR="00ED6977" w:rsidRPr="008D137D" w:rsidRDefault="00ED6977" w:rsidP="00ED6977">
      <w:pPr>
        <w:tabs>
          <w:tab w:val="left" w:pos="720"/>
        </w:tabs>
        <w:jc w:val="both"/>
        <w:textAlignment w:val="baseline"/>
        <w:rPr>
          <w:rFonts w:ascii="Arial" w:eastAsia="Arial" w:hAnsi="Arial" w:cs="Arial"/>
          <w:color w:val="000000"/>
          <w:spacing w:val="-2"/>
          <w:sz w:val="24"/>
          <w:szCs w:val="24"/>
        </w:rPr>
      </w:pPr>
    </w:p>
    <w:p w14:paraId="5EE18DFC" w14:textId="77777777" w:rsidR="00ED6977" w:rsidRPr="008D137D" w:rsidRDefault="00ED6977" w:rsidP="00B47223">
      <w:pPr>
        <w:widowControl/>
        <w:numPr>
          <w:ilvl w:val="0"/>
          <w:numId w:val="24"/>
        </w:numPr>
        <w:tabs>
          <w:tab w:val="clear" w:pos="360"/>
          <w:tab w:val="left" w:pos="720"/>
        </w:tabs>
        <w:autoSpaceDE/>
        <w:autoSpaceDN/>
        <w:adjustRightInd/>
        <w:ind w:left="720" w:hanging="360"/>
        <w:jc w:val="both"/>
        <w:textAlignment w:val="baseline"/>
        <w:rPr>
          <w:rFonts w:ascii="Arial" w:eastAsia="Arial" w:hAnsi="Arial" w:cs="Arial"/>
          <w:color w:val="000000"/>
          <w:spacing w:val="-1"/>
          <w:sz w:val="24"/>
          <w:szCs w:val="24"/>
        </w:rPr>
      </w:pPr>
      <w:r w:rsidRPr="008D137D">
        <w:rPr>
          <w:rFonts w:ascii="Arial" w:eastAsia="Arial" w:hAnsi="Arial" w:cs="Arial"/>
          <w:color w:val="000000"/>
          <w:spacing w:val="-1"/>
          <w:sz w:val="24"/>
          <w:szCs w:val="24"/>
        </w:rPr>
        <w:t xml:space="preserve">After submission and approval of the initial University Campus Plan, the </w:t>
      </w:r>
      <w:r w:rsidR="00832B10">
        <w:rPr>
          <w:rFonts w:ascii="Arial" w:eastAsia="Arial" w:hAnsi="Arial" w:cs="Arial"/>
          <w:color w:val="000000"/>
          <w:spacing w:val="-1"/>
          <w:sz w:val="24"/>
          <w:szCs w:val="24"/>
        </w:rPr>
        <w:t>Master Site P</w:t>
      </w:r>
      <w:r w:rsidRPr="008D137D">
        <w:rPr>
          <w:rFonts w:ascii="Arial" w:eastAsia="Arial" w:hAnsi="Arial" w:cs="Arial"/>
          <w:color w:val="000000"/>
          <w:spacing w:val="-1"/>
          <w:sz w:val="24"/>
          <w:szCs w:val="24"/>
        </w:rPr>
        <w:t xml:space="preserve">lan shall be valid for a period of ten (10) years from the date of approval. The area and bulk regulations (as defined by Section 84-136) approved </w:t>
      </w:r>
      <w:r w:rsidR="00832B10">
        <w:rPr>
          <w:rFonts w:ascii="Arial" w:eastAsia="Arial" w:hAnsi="Arial" w:cs="Arial"/>
          <w:color w:val="000000"/>
          <w:spacing w:val="-1"/>
          <w:sz w:val="24"/>
          <w:szCs w:val="24"/>
        </w:rPr>
        <w:t xml:space="preserve">on the master Site Plan </w:t>
      </w:r>
      <w:r w:rsidRPr="008D137D">
        <w:rPr>
          <w:rFonts w:ascii="Arial" w:eastAsia="Arial" w:hAnsi="Arial" w:cs="Arial"/>
          <w:color w:val="000000"/>
          <w:spacing w:val="-1"/>
          <w:sz w:val="24"/>
          <w:szCs w:val="24"/>
        </w:rPr>
        <w:t xml:space="preserve">shall be the regulations applicable to the use and development of all new buildings, structures and improvements depicted on the Master </w:t>
      </w:r>
      <w:r w:rsidR="00832B10">
        <w:rPr>
          <w:rFonts w:ascii="Arial" w:eastAsia="Arial" w:hAnsi="Arial" w:cs="Arial"/>
          <w:color w:val="000000"/>
          <w:spacing w:val="-1"/>
          <w:sz w:val="24"/>
          <w:szCs w:val="24"/>
        </w:rPr>
        <w:t xml:space="preserve">Site </w:t>
      </w:r>
      <w:r w:rsidRPr="008D137D">
        <w:rPr>
          <w:rFonts w:ascii="Arial" w:eastAsia="Arial" w:hAnsi="Arial" w:cs="Arial"/>
          <w:color w:val="000000"/>
          <w:spacing w:val="-1"/>
          <w:sz w:val="24"/>
          <w:szCs w:val="24"/>
        </w:rPr>
        <w:t xml:space="preserve">Plan within the ten-year approval period. Any new building, structure or improvement depicted on the approved </w:t>
      </w:r>
      <w:r w:rsidR="00832B10">
        <w:rPr>
          <w:rFonts w:ascii="Arial" w:eastAsia="Arial" w:hAnsi="Arial" w:cs="Arial"/>
          <w:color w:val="000000"/>
          <w:spacing w:val="-1"/>
          <w:sz w:val="24"/>
          <w:szCs w:val="24"/>
        </w:rPr>
        <w:t>Master Site Plan</w:t>
      </w:r>
      <w:r w:rsidRPr="008D137D">
        <w:rPr>
          <w:rFonts w:ascii="Arial" w:eastAsia="Arial" w:hAnsi="Arial" w:cs="Arial"/>
          <w:color w:val="000000"/>
          <w:spacing w:val="-1"/>
          <w:sz w:val="24"/>
          <w:szCs w:val="24"/>
        </w:rPr>
        <w:t xml:space="preserve"> shall not require individual conditional use, special exception and/or variance application and approval; provided all other applicable permits and approvals are obtained including but not limited to land development and building code approvals subject to the jurisdiction of the Pennsylvania Department of Labor and Industry.  However, if enrollment of students present on the University Main Campus increases by five (5) percent or more than the enrollment projections of students on the University Main Campus included in the University Enrollment Report and Analysis which was submitted with the conditional use application, the University </w:t>
      </w:r>
      <w:r w:rsidR="00832B10">
        <w:rPr>
          <w:rFonts w:ascii="Arial" w:eastAsia="Arial" w:hAnsi="Arial" w:cs="Arial"/>
          <w:color w:val="000000"/>
          <w:spacing w:val="-1"/>
          <w:sz w:val="24"/>
          <w:szCs w:val="24"/>
        </w:rPr>
        <w:t>shall be required to seek a modification of the conditional use approval to address the impacts that the increased enrollment above the five percent (5%) threshold has on the Master Site Plan, if any, prior to proceeding with the project under the approved Master Site Plan.</w:t>
      </w:r>
      <w:r w:rsidRPr="008D137D">
        <w:rPr>
          <w:rFonts w:ascii="Arial" w:eastAsia="Arial" w:hAnsi="Arial" w:cs="Arial"/>
          <w:color w:val="000000"/>
          <w:spacing w:val="-1"/>
          <w:sz w:val="24"/>
          <w:szCs w:val="24"/>
        </w:rPr>
        <w:t xml:space="preserve"> </w:t>
      </w:r>
    </w:p>
    <w:p w14:paraId="0E10F7A8" w14:textId="77777777" w:rsidR="00ED6977" w:rsidRPr="008D137D" w:rsidRDefault="00ED6977" w:rsidP="00ED6977">
      <w:pPr>
        <w:tabs>
          <w:tab w:val="left" w:pos="360"/>
          <w:tab w:val="left" w:pos="720"/>
        </w:tabs>
        <w:ind w:left="720"/>
        <w:jc w:val="both"/>
        <w:textAlignment w:val="baseline"/>
        <w:rPr>
          <w:rFonts w:ascii="Arial" w:eastAsia="Arial" w:hAnsi="Arial" w:cs="Arial"/>
          <w:color w:val="000000"/>
          <w:spacing w:val="-1"/>
          <w:sz w:val="24"/>
          <w:szCs w:val="24"/>
        </w:rPr>
      </w:pPr>
    </w:p>
    <w:p w14:paraId="3BF9AC37" w14:textId="77777777" w:rsidR="00ED6977" w:rsidRPr="008D137D" w:rsidRDefault="00ED6977" w:rsidP="00B47223">
      <w:pPr>
        <w:widowControl/>
        <w:numPr>
          <w:ilvl w:val="0"/>
          <w:numId w:val="24"/>
        </w:numPr>
        <w:tabs>
          <w:tab w:val="clear" w:pos="360"/>
          <w:tab w:val="left" w:pos="720"/>
        </w:tabs>
        <w:autoSpaceDE/>
        <w:autoSpaceDN/>
        <w:adjustRightInd/>
        <w:ind w:left="720" w:hanging="360"/>
        <w:jc w:val="both"/>
        <w:textAlignment w:val="baseline"/>
        <w:rPr>
          <w:rFonts w:ascii="Arial" w:eastAsia="Arial" w:hAnsi="Arial" w:cs="Arial"/>
          <w:color w:val="000000"/>
          <w:sz w:val="24"/>
          <w:szCs w:val="24"/>
        </w:rPr>
      </w:pPr>
      <w:r w:rsidRPr="008D137D">
        <w:rPr>
          <w:rFonts w:ascii="Arial" w:eastAsia="Arial" w:hAnsi="Arial" w:cs="Arial"/>
          <w:color w:val="000000"/>
          <w:sz w:val="24"/>
          <w:szCs w:val="24"/>
        </w:rPr>
        <w:t>After conditional use approval of the University Main Campus Plan, a land development plan shall be required for the construction of any building, structure or parking lot with more than ten (10) spaces.</w:t>
      </w:r>
    </w:p>
    <w:p w14:paraId="74509F0E" w14:textId="77777777" w:rsidR="00ED6977" w:rsidRPr="008D137D" w:rsidRDefault="00ED6977" w:rsidP="00ED6977">
      <w:pPr>
        <w:pStyle w:val="ListParagraph"/>
        <w:rPr>
          <w:rFonts w:ascii="Arial" w:eastAsia="Arial" w:hAnsi="Arial" w:cs="Arial"/>
          <w:color w:val="000000"/>
          <w:sz w:val="24"/>
          <w:szCs w:val="24"/>
        </w:rPr>
      </w:pPr>
    </w:p>
    <w:p w14:paraId="53F2DD90" w14:textId="77777777" w:rsidR="00ED6977" w:rsidRPr="008D137D" w:rsidRDefault="00ED6977" w:rsidP="00B47223">
      <w:pPr>
        <w:widowControl/>
        <w:numPr>
          <w:ilvl w:val="0"/>
          <w:numId w:val="34"/>
        </w:numPr>
        <w:tabs>
          <w:tab w:val="clear" w:pos="360"/>
        </w:tabs>
        <w:autoSpaceDE/>
        <w:autoSpaceDN/>
        <w:adjustRightInd/>
        <w:ind w:left="720" w:hanging="360"/>
        <w:jc w:val="both"/>
        <w:textAlignment w:val="baseline"/>
        <w:rPr>
          <w:rFonts w:ascii="Arial" w:eastAsia="Arial" w:hAnsi="Arial" w:cs="Arial"/>
          <w:color w:val="000000"/>
          <w:kern w:val="22"/>
          <w:sz w:val="24"/>
          <w:szCs w:val="24"/>
        </w:rPr>
      </w:pPr>
      <w:r w:rsidRPr="008D137D">
        <w:rPr>
          <w:rFonts w:ascii="Arial" w:eastAsia="Arial" w:hAnsi="Arial" w:cs="Arial"/>
          <w:color w:val="000000"/>
          <w:kern w:val="22"/>
          <w:sz w:val="24"/>
          <w:szCs w:val="24"/>
        </w:rPr>
        <w:t xml:space="preserve">Notwithstanding </w:t>
      </w:r>
      <w:r w:rsidRPr="008D137D">
        <w:rPr>
          <w:rFonts w:ascii="Arial" w:eastAsia="Arial" w:hAnsi="Arial" w:cs="Arial"/>
          <w:color w:val="000000"/>
          <w:sz w:val="24"/>
          <w:szCs w:val="24"/>
        </w:rPr>
        <w:t xml:space="preserve">Section </w:t>
      </w:r>
      <w:r w:rsidR="008D137D" w:rsidRPr="008D137D">
        <w:rPr>
          <w:rFonts w:ascii="Arial" w:eastAsia="Arial" w:hAnsi="Arial" w:cs="Arial"/>
          <w:color w:val="000000"/>
          <w:sz w:val="24"/>
          <w:szCs w:val="24"/>
        </w:rPr>
        <w:t>84-</w:t>
      </w:r>
      <w:r w:rsidRPr="008D137D">
        <w:rPr>
          <w:rFonts w:ascii="Arial" w:eastAsia="Arial" w:hAnsi="Arial" w:cs="Arial"/>
          <w:color w:val="000000"/>
          <w:sz w:val="24"/>
          <w:szCs w:val="24"/>
        </w:rPr>
        <w:t xml:space="preserve">74.D(7) of the West Goshen Township Zoning Ordinance or </w:t>
      </w:r>
      <w:r w:rsidRPr="008D137D">
        <w:rPr>
          <w:rFonts w:ascii="Arial" w:eastAsia="Arial" w:hAnsi="Arial" w:cs="Arial"/>
          <w:color w:val="000000"/>
          <w:kern w:val="22"/>
          <w:sz w:val="24"/>
          <w:szCs w:val="24"/>
        </w:rPr>
        <w:t xml:space="preserve">any provision in the Township Zoning Ordinance to the contrary, any conditional use approval granted pursuant to the Planned University </w:t>
      </w:r>
      <w:r w:rsidR="00832B10">
        <w:rPr>
          <w:rFonts w:ascii="Arial" w:eastAsia="Arial" w:hAnsi="Arial" w:cs="Arial"/>
          <w:color w:val="000000"/>
          <w:kern w:val="22"/>
          <w:sz w:val="24"/>
          <w:szCs w:val="24"/>
        </w:rPr>
        <w:t xml:space="preserve">Main </w:t>
      </w:r>
      <w:r w:rsidRPr="008D137D">
        <w:rPr>
          <w:rFonts w:ascii="Arial" w:eastAsia="Arial" w:hAnsi="Arial" w:cs="Arial"/>
          <w:color w:val="000000"/>
          <w:kern w:val="22"/>
          <w:sz w:val="24"/>
          <w:szCs w:val="24"/>
        </w:rPr>
        <w:t xml:space="preserve">Campus District regulations shall remain valid </w:t>
      </w:r>
      <w:r w:rsidR="00832B10">
        <w:rPr>
          <w:rFonts w:ascii="Arial" w:eastAsia="Arial" w:hAnsi="Arial" w:cs="Arial"/>
          <w:color w:val="000000"/>
          <w:kern w:val="22"/>
          <w:sz w:val="24"/>
          <w:szCs w:val="24"/>
        </w:rPr>
        <w:t xml:space="preserve">for 10 years from the date of the conditional use decision notwithstanding enactment within that time of any amendment of the Township’s Zoning Ordinance, </w:t>
      </w:r>
      <w:r w:rsidRPr="008D137D">
        <w:rPr>
          <w:rFonts w:ascii="Arial" w:eastAsia="Arial" w:hAnsi="Arial" w:cs="Arial"/>
          <w:color w:val="000000"/>
          <w:kern w:val="22"/>
          <w:sz w:val="24"/>
          <w:szCs w:val="24"/>
        </w:rPr>
        <w:t>such that any land development application or plan or other application may be submitted thereunder within ten (10) years from the date of the conditional use decision, provided that ten (10) year timeframe may be extended at the discretion of the Board of Supervisors.</w:t>
      </w:r>
      <w:r w:rsidR="008D137D" w:rsidRPr="008D137D">
        <w:rPr>
          <w:rFonts w:ascii="Arial" w:eastAsia="Arial" w:hAnsi="Arial" w:cs="Arial"/>
          <w:color w:val="000000"/>
          <w:kern w:val="22"/>
          <w:sz w:val="24"/>
          <w:szCs w:val="24"/>
        </w:rPr>
        <w:t>”</w:t>
      </w:r>
    </w:p>
    <w:p w14:paraId="272AB25C" w14:textId="77777777" w:rsidR="00ED6977" w:rsidRPr="008D137D" w:rsidRDefault="00ED6977" w:rsidP="00ED6977">
      <w:pPr>
        <w:textAlignment w:val="baseline"/>
        <w:rPr>
          <w:rFonts w:ascii="Arial" w:hAnsi="Arial" w:cs="Arial"/>
          <w:b/>
          <w:color w:val="000000"/>
          <w:sz w:val="24"/>
          <w:szCs w:val="24"/>
        </w:rPr>
      </w:pPr>
    </w:p>
    <w:p w14:paraId="2C092D1E" w14:textId="77777777" w:rsidR="00AC1C87" w:rsidRPr="008D137D" w:rsidRDefault="00AC1C87" w:rsidP="00AC1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8D137D">
        <w:rPr>
          <w:rFonts w:ascii="Arial" w:hAnsi="Arial" w:cs="Arial"/>
          <w:b/>
          <w:bCs/>
          <w:sz w:val="24"/>
          <w:szCs w:val="24"/>
          <w:u w:val="single"/>
        </w:rPr>
        <w:t>SECTION 7.</w:t>
      </w:r>
      <w:r w:rsidRPr="008D137D">
        <w:rPr>
          <w:rFonts w:ascii="Arial" w:hAnsi="Arial" w:cs="Arial"/>
          <w:b/>
          <w:bCs/>
          <w:sz w:val="24"/>
          <w:szCs w:val="24"/>
        </w:rPr>
        <w:t xml:space="preserve">  </w:t>
      </w:r>
      <w:r w:rsidRPr="008D137D">
        <w:rPr>
          <w:rFonts w:ascii="Arial" w:hAnsi="Arial" w:cs="Arial"/>
          <w:b/>
          <w:bCs/>
          <w:sz w:val="24"/>
          <w:szCs w:val="24"/>
          <w:u w:val="single"/>
        </w:rPr>
        <w:t>Severability.</w:t>
      </w:r>
      <w:r w:rsidRPr="008D137D">
        <w:rPr>
          <w:rFonts w:ascii="Arial" w:hAnsi="Arial" w:cs="Arial"/>
          <w:sz w:val="24"/>
          <w:szCs w:val="24"/>
        </w:rPr>
        <w:t xml:space="preserve">  The provisions of this Ordinance are severable, and if any article, section, subsection, clause, sentence or part thereof shall be held or declared illegal, invalid or unconstitutional by any court of competent jurisdiction, the decision shall not affect or impair any of the remaining articles, sections, subsections, clauses, sentences or parts thereof of this Ordinance.  It is hereby declared to be the intent of the Bo</w:t>
      </w:r>
      <w:r w:rsidR="00D77BA5" w:rsidRPr="008D137D">
        <w:rPr>
          <w:rFonts w:ascii="Arial" w:hAnsi="Arial" w:cs="Arial"/>
          <w:sz w:val="24"/>
          <w:szCs w:val="24"/>
        </w:rPr>
        <w:t xml:space="preserve">ard of Supervisors </w:t>
      </w:r>
      <w:r w:rsidRPr="008D137D">
        <w:rPr>
          <w:rFonts w:ascii="Arial" w:hAnsi="Arial" w:cs="Arial"/>
          <w:sz w:val="24"/>
          <w:szCs w:val="24"/>
        </w:rPr>
        <w:t>that this Ordinance would have been adopted if such illegal, invalid or unconstitutional article, section, subsection, clause, sentence or par thereof had not been included herein.</w:t>
      </w:r>
    </w:p>
    <w:p w14:paraId="7714AC7D"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u w:val="single"/>
        </w:rPr>
      </w:pPr>
    </w:p>
    <w:p w14:paraId="6F2A3A62"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8D137D">
        <w:rPr>
          <w:rFonts w:ascii="Arial" w:hAnsi="Arial" w:cs="Arial"/>
          <w:b/>
          <w:bCs/>
          <w:sz w:val="24"/>
          <w:szCs w:val="24"/>
          <w:u w:val="single"/>
        </w:rPr>
        <w:t>SECTION 8.</w:t>
      </w:r>
      <w:r w:rsidRPr="008D137D">
        <w:rPr>
          <w:rFonts w:ascii="Arial" w:hAnsi="Arial" w:cs="Arial"/>
          <w:sz w:val="24"/>
          <w:szCs w:val="24"/>
        </w:rPr>
        <w:t xml:space="preserve">  </w:t>
      </w:r>
      <w:proofErr w:type="spellStart"/>
      <w:r w:rsidRPr="008D137D">
        <w:rPr>
          <w:rFonts w:ascii="Arial" w:hAnsi="Arial" w:cs="Arial"/>
          <w:b/>
          <w:bCs/>
          <w:sz w:val="24"/>
          <w:szCs w:val="24"/>
          <w:u w:val="single"/>
        </w:rPr>
        <w:t>Repealer</w:t>
      </w:r>
      <w:proofErr w:type="spellEnd"/>
      <w:r w:rsidRPr="008D137D">
        <w:rPr>
          <w:rFonts w:ascii="Arial" w:hAnsi="Arial" w:cs="Arial"/>
          <w:b/>
          <w:bCs/>
          <w:sz w:val="24"/>
          <w:szCs w:val="24"/>
          <w:u w:val="single"/>
        </w:rPr>
        <w:t>.</w:t>
      </w:r>
      <w:r w:rsidRPr="008D137D">
        <w:rPr>
          <w:rFonts w:ascii="Arial" w:hAnsi="Arial" w:cs="Arial"/>
          <w:sz w:val="24"/>
          <w:szCs w:val="24"/>
        </w:rPr>
        <w:t xml:space="preserve">  All ordinances or parts of ordinances inconsistent herewith are hereby repealed to the extent of any such inconsistency.</w:t>
      </w:r>
    </w:p>
    <w:p w14:paraId="420EAEEC"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szCs w:val="24"/>
          <w:u w:val="single"/>
        </w:rPr>
      </w:pPr>
    </w:p>
    <w:p w14:paraId="48596E2C"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8D137D">
        <w:rPr>
          <w:rFonts w:ascii="Arial" w:hAnsi="Arial" w:cs="Arial"/>
          <w:b/>
          <w:bCs/>
          <w:sz w:val="24"/>
          <w:szCs w:val="24"/>
          <w:u w:val="single"/>
        </w:rPr>
        <w:t>SECTION 9.</w:t>
      </w:r>
      <w:r w:rsidRPr="008D137D">
        <w:rPr>
          <w:rFonts w:ascii="Arial" w:hAnsi="Arial" w:cs="Arial"/>
          <w:sz w:val="24"/>
          <w:szCs w:val="24"/>
        </w:rPr>
        <w:t xml:space="preserve">  </w:t>
      </w:r>
      <w:r w:rsidRPr="008D137D">
        <w:rPr>
          <w:rFonts w:ascii="Arial" w:hAnsi="Arial" w:cs="Arial"/>
          <w:b/>
          <w:bCs/>
          <w:sz w:val="24"/>
          <w:szCs w:val="24"/>
          <w:u w:val="single"/>
        </w:rPr>
        <w:t>Effective Date.</w:t>
      </w:r>
      <w:r w:rsidRPr="008D137D">
        <w:rPr>
          <w:rFonts w:ascii="Arial" w:hAnsi="Arial" w:cs="Arial"/>
          <w:sz w:val="24"/>
          <w:szCs w:val="24"/>
        </w:rPr>
        <w:t xml:space="preserve">  This Ordinance shall become effective upon enactment as by law provided.</w:t>
      </w:r>
    </w:p>
    <w:p w14:paraId="29E4710B"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4"/>
          <w:szCs w:val="24"/>
        </w:rPr>
      </w:pPr>
    </w:p>
    <w:p w14:paraId="3BD16B6B" w14:textId="77777777" w:rsidR="00AC1C87" w:rsidRPr="008D137D" w:rsidRDefault="00AC1C87" w:rsidP="00AC1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4"/>
          <w:szCs w:val="24"/>
        </w:rPr>
      </w:pPr>
      <w:r w:rsidRPr="008D137D">
        <w:rPr>
          <w:rFonts w:ascii="Arial" w:hAnsi="Arial" w:cs="Arial"/>
          <w:sz w:val="24"/>
          <w:szCs w:val="24"/>
        </w:rPr>
        <w:t>ENACTED AND ORDAINED THIS _____ DAY OF ________________, 2019.</w:t>
      </w:r>
    </w:p>
    <w:p w14:paraId="6C12B917" w14:textId="77777777" w:rsidR="00AC1C87" w:rsidRPr="008D137D" w:rsidRDefault="00AC1C87" w:rsidP="00AC1C87">
      <w:pPr>
        <w:pStyle w:val="NoSpacing"/>
        <w:rPr>
          <w:rFonts w:ascii="Arial" w:hAnsi="Arial" w:cs="Arial"/>
          <w:sz w:val="24"/>
          <w:szCs w:val="24"/>
        </w:rPr>
      </w:pPr>
    </w:p>
    <w:p w14:paraId="2553A3AA" w14:textId="77777777" w:rsidR="008D137D" w:rsidRPr="008D137D" w:rsidRDefault="008D137D" w:rsidP="008D137D">
      <w:pPr>
        <w:rPr>
          <w:rFonts w:ascii="Arial" w:hAnsi="Arial" w:cs="Arial"/>
          <w:b/>
          <w:sz w:val="24"/>
          <w:szCs w:val="24"/>
        </w:rPr>
      </w:pPr>
      <w:r w:rsidRPr="008D137D">
        <w:rPr>
          <w:rFonts w:ascii="Arial" w:hAnsi="Arial" w:cs="Arial"/>
          <w:b/>
          <w:sz w:val="24"/>
          <w:szCs w:val="24"/>
        </w:rPr>
        <w:t>ATTEST:</w:t>
      </w:r>
      <w:r w:rsidRPr="008D137D">
        <w:rPr>
          <w:rFonts w:ascii="Arial" w:hAnsi="Arial" w:cs="Arial"/>
          <w:b/>
          <w:sz w:val="24"/>
          <w:szCs w:val="24"/>
        </w:rPr>
        <w:tab/>
      </w:r>
      <w:r w:rsidRPr="008D137D">
        <w:rPr>
          <w:rFonts w:ascii="Arial" w:hAnsi="Arial" w:cs="Arial"/>
          <w:b/>
          <w:sz w:val="24"/>
          <w:szCs w:val="24"/>
        </w:rPr>
        <w:tab/>
      </w:r>
      <w:r w:rsidRPr="008D137D">
        <w:rPr>
          <w:rFonts w:ascii="Arial" w:hAnsi="Arial" w:cs="Arial"/>
          <w:b/>
          <w:sz w:val="24"/>
          <w:szCs w:val="24"/>
        </w:rPr>
        <w:tab/>
      </w:r>
      <w:r w:rsidRPr="008D137D">
        <w:rPr>
          <w:rFonts w:ascii="Arial" w:hAnsi="Arial" w:cs="Arial"/>
          <w:b/>
          <w:sz w:val="24"/>
          <w:szCs w:val="24"/>
        </w:rPr>
        <w:tab/>
      </w:r>
      <w:r w:rsidRPr="008D137D">
        <w:rPr>
          <w:rFonts w:ascii="Arial" w:hAnsi="Arial" w:cs="Arial"/>
          <w:b/>
          <w:sz w:val="24"/>
          <w:szCs w:val="24"/>
        </w:rPr>
        <w:tab/>
        <w:t>BOARD OF SUPERVISORS OF</w:t>
      </w:r>
    </w:p>
    <w:p w14:paraId="14BA716D" w14:textId="77777777" w:rsidR="008D137D" w:rsidRPr="008D137D" w:rsidRDefault="008D137D" w:rsidP="008D137D">
      <w:pPr>
        <w:ind w:left="3600" w:firstLine="720"/>
        <w:rPr>
          <w:rFonts w:ascii="Arial" w:hAnsi="Arial" w:cs="Arial"/>
          <w:sz w:val="24"/>
          <w:szCs w:val="24"/>
        </w:rPr>
      </w:pPr>
      <w:r w:rsidRPr="008D137D">
        <w:rPr>
          <w:rFonts w:ascii="Arial" w:hAnsi="Arial" w:cs="Arial"/>
          <w:b/>
          <w:sz w:val="24"/>
          <w:szCs w:val="24"/>
        </w:rPr>
        <w:t>WEST GOSHEN TOWNSHIP</w:t>
      </w:r>
    </w:p>
    <w:p w14:paraId="4F9E0CB5" w14:textId="77777777" w:rsidR="008D137D" w:rsidRPr="008D137D" w:rsidRDefault="008D137D" w:rsidP="008D137D">
      <w:pPr>
        <w:ind w:left="3600" w:firstLine="720"/>
        <w:rPr>
          <w:rFonts w:ascii="Arial" w:hAnsi="Arial" w:cs="Arial"/>
          <w:sz w:val="24"/>
          <w:szCs w:val="24"/>
        </w:rPr>
      </w:pPr>
    </w:p>
    <w:p w14:paraId="7D5A58BD" w14:textId="77777777" w:rsidR="008D137D" w:rsidRPr="008D137D" w:rsidRDefault="008D137D" w:rsidP="008D137D">
      <w:pPr>
        <w:rPr>
          <w:rFonts w:ascii="Arial" w:hAnsi="Arial" w:cs="Arial"/>
          <w:sz w:val="24"/>
          <w:szCs w:val="24"/>
        </w:rPr>
      </w:pPr>
      <w:r w:rsidRPr="008D137D">
        <w:rPr>
          <w:rFonts w:ascii="Arial" w:hAnsi="Arial" w:cs="Arial"/>
          <w:sz w:val="24"/>
          <w:szCs w:val="24"/>
        </w:rPr>
        <w:t>_____________________________</w:t>
      </w:r>
      <w:r w:rsidRPr="008D137D">
        <w:rPr>
          <w:rFonts w:ascii="Arial" w:hAnsi="Arial" w:cs="Arial"/>
          <w:sz w:val="24"/>
          <w:szCs w:val="24"/>
        </w:rPr>
        <w:tab/>
        <w:t>____________________________________</w:t>
      </w:r>
    </w:p>
    <w:p w14:paraId="0E0B3476" w14:textId="77777777" w:rsidR="008D137D" w:rsidRPr="008D137D" w:rsidRDefault="008D137D" w:rsidP="008D137D">
      <w:pPr>
        <w:rPr>
          <w:rFonts w:ascii="Arial" w:hAnsi="Arial" w:cs="Arial"/>
          <w:sz w:val="24"/>
          <w:szCs w:val="24"/>
        </w:rPr>
      </w:pPr>
      <w:r w:rsidRPr="008D137D">
        <w:rPr>
          <w:rFonts w:ascii="Arial" w:hAnsi="Arial" w:cs="Arial"/>
          <w:sz w:val="24"/>
          <w:szCs w:val="24"/>
        </w:rPr>
        <w:t>Casey LaLonde, Secretary</w:t>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 xml:space="preserve">Robin Stuntebeck, Chairwoman </w:t>
      </w:r>
    </w:p>
    <w:p w14:paraId="5EE858A0" w14:textId="77777777" w:rsidR="008D137D" w:rsidRPr="008D137D" w:rsidRDefault="008D137D" w:rsidP="008D137D">
      <w:pPr>
        <w:rPr>
          <w:rFonts w:ascii="Arial" w:hAnsi="Arial" w:cs="Arial"/>
          <w:sz w:val="24"/>
          <w:szCs w:val="24"/>
        </w:rPr>
      </w:pPr>
    </w:p>
    <w:p w14:paraId="129CD017" w14:textId="77777777" w:rsidR="008D137D" w:rsidRPr="008D137D" w:rsidRDefault="008D137D" w:rsidP="008D137D">
      <w:pPr>
        <w:rPr>
          <w:rFonts w:ascii="Arial" w:hAnsi="Arial" w:cs="Arial"/>
          <w:sz w:val="24"/>
          <w:szCs w:val="24"/>
        </w:rPr>
      </w:pPr>
    </w:p>
    <w:p w14:paraId="24E7AD4B"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____________________________________</w:t>
      </w:r>
    </w:p>
    <w:p w14:paraId="66EFCCCB" w14:textId="77777777" w:rsidR="008D137D" w:rsidRPr="008D137D" w:rsidRDefault="008D137D" w:rsidP="008D137D">
      <w:pPr>
        <w:ind w:left="3600" w:firstLine="720"/>
        <w:rPr>
          <w:rFonts w:ascii="Arial" w:hAnsi="Arial" w:cs="Arial"/>
          <w:sz w:val="24"/>
          <w:szCs w:val="24"/>
        </w:rPr>
      </w:pPr>
      <w:r w:rsidRPr="008D137D">
        <w:rPr>
          <w:rFonts w:ascii="Arial" w:hAnsi="Arial" w:cs="Arial"/>
          <w:sz w:val="24"/>
          <w:szCs w:val="24"/>
        </w:rPr>
        <w:t>Hugh Purnell, Jr., Vice-Chairman</w:t>
      </w:r>
    </w:p>
    <w:p w14:paraId="18906A94" w14:textId="77777777" w:rsidR="008D137D" w:rsidRPr="008D137D" w:rsidRDefault="008D137D" w:rsidP="008D137D">
      <w:pPr>
        <w:rPr>
          <w:rFonts w:ascii="Arial" w:hAnsi="Arial" w:cs="Arial"/>
          <w:sz w:val="24"/>
          <w:szCs w:val="24"/>
        </w:rPr>
      </w:pPr>
    </w:p>
    <w:p w14:paraId="775579A4" w14:textId="77777777" w:rsidR="008D137D" w:rsidRPr="008D137D" w:rsidRDefault="008D137D" w:rsidP="008D137D">
      <w:pPr>
        <w:rPr>
          <w:rFonts w:ascii="Arial" w:hAnsi="Arial" w:cs="Arial"/>
          <w:sz w:val="24"/>
          <w:szCs w:val="24"/>
        </w:rPr>
      </w:pPr>
    </w:p>
    <w:p w14:paraId="25288C87"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 xml:space="preserve"> </w:t>
      </w:r>
      <w:r w:rsidRPr="008D137D">
        <w:rPr>
          <w:rFonts w:ascii="Arial" w:hAnsi="Arial" w:cs="Arial"/>
          <w:sz w:val="24"/>
          <w:szCs w:val="24"/>
        </w:rPr>
        <w:tab/>
        <w:t>____________________________________</w:t>
      </w:r>
    </w:p>
    <w:p w14:paraId="1FA3EBF0"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Christopher Pielli, Esquire, Member</w:t>
      </w:r>
    </w:p>
    <w:p w14:paraId="6E9F284E" w14:textId="77777777" w:rsidR="008D137D" w:rsidRPr="008D137D" w:rsidRDefault="008D137D" w:rsidP="008D137D">
      <w:pPr>
        <w:rPr>
          <w:rFonts w:ascii="Arial" w:hAnsi="Arial" w:cs="Arial"/>
          <w:sz w:val="24"/>
          <w:szCs w:val="24"/>
        </w:rPr>
      </w:pPr>
    </w:p>
    <w:p w14:paraId="6ADA3B88" w14:textId="77777777" w:rsidR="008D137D" w:rsidRPr="008D137D" w:rsidRDefault="008D137D" w:rsidP="008D137D">
      <w:pPr>
        <w:rPr>
          <w:rFonts w:ascii="Arial" w:hAnsi="Arial" w:cs="Arial"/>
          <w:sz w:val="24"/>
          <w:szCs w:val="24"/>
        </w:rPr>
      </w:pPr>
    </w:p>
    <w:p w14:paraId="512AD2B5"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____________________________________</w:t>
      </w:r>
    </w:p>
    <w:p w14:paraId="72E23ECB"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 xml:space="preserve">Edward G. </w:t>
      </w:r>
      <w:proofErr w:type="spellStart"/>
      <w:r w:rsidRPr="008D137D">
        <w:rPr>
          <w:rFonts w:ascii="Arial" w:hAnsi="Arial" w:cs="Arial"/>
          <w:sz w:val="24"/>
          <w:szCs w:val="24"/>
        </w:rPr>
        <w:t>Meakim</w:t>
      </w:r>
      <w:proofErr w:type="spellEnd"/>
      <w:r w:rsidRPr="008D137D">
        <w:rPr>
          <w:rFonts w:ascii="Arial" w:hAnsi="Arial" w:cs="Arial"/>
          <w:sz w:val="24"/>
          <w:szCs w:val="24"/>
        </w:rPr>
        <w:t>, Jr., Member</w:t>
      </w:r>
    </w:p>
    <w:p w14:paraId="6C8FF82A" w14:textId="77777777" w:rsidR="008D137D" w:rsidRPr="008D137D" w:rsidRDefault="008D137D" w:rsidP="008D137D">
      <w:pPr>
        <w:rPr>
          <w:rFonts w:ascii="Arial" w:hAnsi="Arial" w:cs="Arial"/>
          <w:sz w:val="24"/>
          <w:szCs w:val="24"/>
        </w:rPr>
      </w:pPr>
    </w:p>
    <w:p w14:paraId="6A305E5D" w14:textId="77777777" w:rsidR="008D137D" w:rsidRPr="008D137D" w:rsidRDefault="008D137D" w:rsidP="008D137D">
      <w:pPr>
        <w:rPr>
          <w:rFonts w:ascii="Arial" w:hAnsi="Arial" w:cs="Arial"/>
          <w:sz w:val="24"/>
          <w:szCs w:val="24"/>
        </w:rPr>
      </w:pPr>
    </w:p>
    <w:p w14:paraId="5CA10068"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____________________________________</w:t>
      </w:r>
    </w:p>
    <w:p w14:paraId="279981D4" w14:textId="77777777" w:rsidR="008D137D" w:rsidRPr="008D137D" w:rsidRDefault="008D137D" w:rsidP="008D137D">
      <w:pPr>
        <w:rPr>
          <w:rFonts w:ascii="Arial" w:hAnsi="Arial" w:cs="Arial"/>
          <w:sz w:val="24"/>
          <w:szCs w:val="24"/>
        </w:rPr>
      </w:pP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r>
      <w:r w:rsidRPr="008D137D">
        <w:rPr>
          <w:rFonts w:ascii="Arial" w:hAnsi="Arial" w:cs="Arial"/>
          <w:sz w:val="24"/>
          <w:szCs w:val="24"/>
        </w:rPr>
        <w:tab/>
        <w:t>S</w:t>
      </w:r>
      <w:r w:rsidR="005F4C93">
        <w:rPr>
          <w:rFonts w:ascii="Arial" w:hAnsi="Arial" w:cs="Arial"/>
          <w:sz w:val="24"/>
          <w:szCs w:val="24"/>
        </w:rPr>
        <w:t>haun</w:t>
      </w:r>
      <w:r w:rsidRPr="008D137D">
        <w:rPr>
          <w:rFonts w:ascii="Arial" w:hAnsi="Arial" w:cs="Arial"/>
          <w:sz w:val="24"/>
          <w:szCs w:val="24"/>
        </w:rPr>
        <w:t xml:space="preserve"> </w:t>
      </w:r>
      <w:r w:rsidR="005F4C93">
        <w:rPr>
          <w:rFonts w:ascii="Arial" w:hAnsi="Arial" w:cs="Arial"/>
          <w:sz w:val="24"/>
          <w:szCs w:val="24"/>
        </w:rPr>
        <w:t>Walsh</w:t>
      </w:r>
      <w:r w:rsidRPr="008D137D">
        <w:rPr>
          <w:rFonts w:ascii="Arial" w:hAnsi="Arial" w:cs="Arial"/>
          <w:sz w:val="24"/>
          <w:szCs w:val="24"/>
        </w:rPr>
        <w:t>, Member</w:t>
      </w:r>
    </w:p>
    <w:p w14:paraId="47167902" w14:textId="77777777" w:rsidR="008D137D" w:rsidRPr="008D137D" w:rsidRDefault="008D137D" w:rsidP="008D137D">
      <w:pPr>
        <w:rPr>
          <w:rFonts w:ascii="Arial" w:hAnsi="Arial" w:cs="Arial"/>
          <w:sz w:val="24"/>
          <w:szCs w:val="24"/>
        </w:rPr>
      </w:pPr>
    </w:p>
    <w:p w14:paraId="442D1725" w14:textId="77777777" w:rsidR="008D137D" w:rsidRPr="008D137D" w:rsidRDefault="008D137D" w:rsidP="008D137D">
      <w:pPr>
        <w:rPr>
          <w:rFonts w:ascii="Arial" w:hAnsi="Arial" w:cs="Arial"/>
          <w:sz w:val="24"/>
          <w:szCs w:val="24"/>
        </w:rPr>
      </w:pPr>
    </w:p>
    <w:p w14:paraId="10DDC2FB" w14:textId="77777777" w:rsidR="008D137D" w:rsidRDefault="008D137D" w:rsidP="005F4C93">
      <w:pPr>
        <w:rPr>
          <w:rFonts w:ascii="Arial" w:hAnsi="Arial" w:cs="Arial"/>
          <w:sz w:val="24"/>
          <w:szCs w:val="24"/>
        </w:rPr>
      </w:pPr>
    </w:p>
    <w:p w14:paraId="268DD72D" w14:textId="77777777" w:rsidR="005F4C93" w:rsidRDefault="005F4C93" w:rsidP="005F4C93">
      <w:pPr>
        <w:rPr>
          <w:rFonts w:ascii="Arial" w:hAnsi="Arial" w:cs="Arial"/>
          <w:sz w:val="24"/>
          <w:szCs w:val="24"/>
        </w:rPr>
      </w:pPr>
    </w:p>
    <w:p w14:paraId="2A849178" w14:textId="77777777" w:rsidR="005F4C93" w:rsidRPr="008D137D" w:rsidRDefault="005F4C93" w:rsidP="00695DF0">
      <w:pPr>
        <w:rPr>
          <w:rFonts w:ascii="Arial" w:hAnsi="Arial" w:cs="Arial"/>
          <w:sz w:val="24"/>
          <w:szCs w:val="24"/>
        </w:rPr>
      </w:pPr>
      <w:r w:rsidRPr="005F4C93">
        <w:rPr>
          <w:rFonts w:ascii="Arial" w:hAnsi="Arial" w:cs="Arial"/>
          <w:sz w:val="24"/>
          <w:szCs w:val="24"/>
          <w:highlight w:val="yellow"/>
        </w:rPr>
        <w:t>Notes: we should also look at section 84 – 55 E1 D regarding school parking garages and confirm that the minimum parking space requirements in section 84-55 are appropriate</w:t>
      </w:r>
    </w:p>
    <w:sectPr w:rsidR="005F4C93" w:rsidRPr="008D137D" w:rsidSect="00476505">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ristin Camp" w:date="2019-05-23T13:28:00Z" w:initials="KC">
    <w:p w14:paraId="3ACD844E" w14:textId="77777777" w:rsidR="005F4C93" w:rsidRDefault="005F4C93">
      <w:pPr>
        <w:pStyle w:val="CommentText"/>
      </w:pPr>
      <w:r>
        <w:rPr>
          <w:rStyle w:val="CommentReference"/>
        </w:rPr>
        <w:annotationRef/>
      </w:r>
      <w:r>
        <w:t>We need to create a new zoning map which shows the new overlay District and subclasses.</w:t>
      </w:r>
    </w:p>
  </w:comment>
  <w:comment w:id="2" w:author="Kristin Camp" w:date="2019-05-23T13:28:00Z" w:initials="KC">
    <w:p w14:paraId="79598AC2" w14:textId="77777777" w:rsidR="005F4C93" w:rsidRDefault="005F4C93">
      <w:pPr>
        <w:pStyle w:val="CommentText"/>
      </w:pPr>
      <w:r>
        <w:rPr>
          <w:rStyle w:val="CommentReference"/>
        </w:rPr>
        <w:annotationRef/>
      </w:r>
      <w:r>
        <w:t>I need a list of the parcel numbers that will be part of the overlay to specifically call them out in this section.</w:t>
      </w:r>
    </w:p>
  </w:comment>
  <w:comment w:id="3" w:author="Kristin Camp" w:date="2019-05-23T13:29:00Z" w:initials="KC">
    <w:p w14:paraId="7B2D404A" w14:textId="77777777" w:rsidR="008165EB" w:rsidRDefault="005F4C93">
      <w:pPr>
        <w:pStyle w:val="CommentText"/>
      </w:pPr>
      <w:r>
        <w:rPr>
          <w:rStyle w:val="CommentReference"/>
        </w:rPr>
        <w:annotationRef/>
      </w:r>
      <w:r>
        <w:t xml:space="preserve">I suggest we use the term </w:t>
      </w:r>
      <w:r w:rsidR="008165EB">
        <w:t>“</w:t>
      </w:r>
      <w:r>
        <w:t xml:space="preserve">University </w:t>
      </w:r>
      <w:r w:rsidR="008165EB">
        <w:t>E</w:t>
      </w:r>
      <w:r>
        <w:t xml:space="preserve">ducational </w:t>
      </w:r>
      <w:r w:rsidR="008165EB">
        <w:t>F</w:t>
      </w:r>
      <w:r>
        <w:t>acilities</w:t>
      </w:r>
      <w:r w:rsidR="008165EB">
        <w:t>”</w:t>
      </w:r>
      <w:r>
        <w:t xml:space="preserve"> as opposed to educational uses which is an existing definition in the ordinance</w:t>
      </w:r>
      <w:r w:rsidR="008165EB">
        <w:t>.</w:t>
      </w:r>
    </w:p>
    <w:p w14:paraId="120854FE" w14:textId="77777777" w:rsidR="005F4C93" w:rsidRDefault="008165EB">
      <w:pPr>
        <w:pStyle w:val="CommentText"/>
      </w:pPr>
      <w:r>
        <w:t>W</w:t>
      </w:r>
      <w:r w:rsidR="005F4C93">
        <w:t xml:space="preserve">e should also look at </w:t>
      </w:r>
      <w:r>
        <w:t xml:space="preserve">parking </w:t>
      </w:r>
      <w:proofErr w:type="spellStart"/>
      <w:r>
        <w:t>reqs</w:t>
      </w:r>
      <w:proofErr w:type="spellEnd"/>
      <w:r>
        <w:t xml:space="preserve"> for educational use in S</w:t>
      </w:r>
      <w:r w:rsidR="005F4C93">
        <w:t>ection 84–55</w:t>
      </w:r>
      <w:r>
        <w:t>.</w:t>
      </w:r>
    </w:p>
  </w:comment>
  <w:comment w:id="4" w:author="Kristin Camp" w:date="2019-05-23T13:07:00Z" w:initials="KC">
    <w:p w14:paraId="64B13C5C" w14:textId="77777777" w:rsidR="00ED6977" w:rsidRDefault="00ED6977">
      <w:pPr>
        <w:pStyle w:val="CommentText"/>
      </w:pPr>
      <w:r>
        <w:rPr>
          <w:rStyle w:val="CommentReference"/>
        </w:rPr>
        <w:annotationRef/>
      </w:r>
      <w:r>
        <w:t>I think we can keep the definition of educational use in the ordinance with this edit. We've added a definition for University educational facilities to include all of the University’s uses which under the existing ordinance are defined as educational uses.</w:t>
      </w:r>
    </w:p>
  </w:comment>
  <w:comment w:id="5" w:author="Kristin Camp" w:date="2019-05-23T12:59:00Z" w:initials="KC">
    <w:p w14:paraId="7E657613" w14:textId="77777777" w:rsidR="00D77BA5" w:rsidRDefault="00D77BA5">
      <w:pPr>
        <w:pStyle w:val="CommentText"/>
      </w:pPr>
      <w:r>
        <w:rPr>
          <w:rStyle w:val="CommentReference"/>
        </w:rPr>
        <w:annotationRef/>
      </w:r>
      <w:r>
        <w:t>This is the existing definition of student housing. I'm not sure we need to amend it</w:t>
      </w:r>
      <w:r w:rsidR="008165EB">
        <w:t>. Do we want to include fraternity/sorority houses?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D844E" w15:done="0"/>
  <w15:commentEx w15:paraId="79598AC2" w15:done="0"/>
  <w15:commentEx w15:paraId="120854FE" w15:done="0"/>
  <w15:commentEx w15:paraId="64B13C5C" w15:done="0"/>
  <w15:commentEx w15:paraId="7E657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D844E" w16cid:durableId="20A893F0"/>
  <w16cid:commentId w16cid:paraId="79598AC2" w16cid:durableId="20A893F1"/>
  <w16cid:commentId w16cid:paraId="120854FE" w16cid:durableId="20A893F2"/>
  <w16cid:commentId w16cid:paraId="64B13C5C" w16cid:durableId="20A893F3"/>
  <w16cid:commentId w16cid:paraId="7E657613" w16cid:durableId="20A893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0749D" w14:textId="77777777" w:rsidR="00277F51" w:rsidRDefault="00277F51">
      <w:r>
        <w:separator/>
      </w:r>
    </w:p>
  </w:endnote>
  <w:endnote w:type="continuationSeparator" w:id="0">
    <w:p w14:paraId="78C8042A" w14:textId="77777777" w:rsidR="00277F51" w:rsidRDefault="0027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90088"/>
      <w:docPartObj>
        <w:docPartGallery w:val="Page Numbers (Bottom of Page)"/>
        <w:docPartUnique/>
      </w:docPartObj>
    </w:sdtPr>
    <w:sdtEndPr>
      <w:rPr>
        <w:rFonts w:ascii="Arial" w:hAnsi="Arial" w:cs="Arial"/>
        <w:noProof/>
        <w:sz w:val="24"/>
        <w:szCs w:val="24"/>
      </w:rPr>
    </w:sdtEndPr>
    <w:sdtContent>
      <w:p w14:paraId="79400FD2" w14:textId="77777777" w:rsidR="00476505" w:rsidRPr="00132CD1" w:rsidRDefault="00476505">
        <w:pPr>
          <w:pStyle w:val="Footer"/>
          <w:jc w:val="center"/>
          <w:rPr>
            <w:rFonts w:ascii="Arial" w:hAnsi="Arial" w:cs="Arial"/>
            <w:sz w:val="24"/>
            <w:szCs w:val="24"/>
          </w:rPr>
        </w:pPr>
        <w:r w:rsidRPr="00132CD1">
          <w:rPr>
            <w:rFonts w:ascii="Arial" w:hAnsi="Arial" w:cs="Arial"/>
            <w:sz w:val="24"/>
            <w:szCs w:val="24"/>
          </w:rPr>
          <w:fldChar w:fldCharType="begin"/>
        </w:r>
        <w:r w:rsidRPr="00132CD1">
          <w:rPr>
            <w:rFonts w:ascii="Arial" w:hAnsi="Arial" w:cs="Arial"/>
            <w:sz w:val="24"/>
            <w:szCs w:val="24"/>
          </w:rPr>
          <w:instrText xml:space="preserve"> PAGE   \* MERGEFORMAT </w:instrText>
        </w:r>
        <w:r w:rsidRPr="00132CD1">
          <w:rPr>
            <w:rFonts w:ascii="Arial" w:hAnsi="Arial" w:cs="Arial"/>
            <w:sz w:val="24"/>
            <w:szCs w:val="24"/>
          </w:rPr>
          <w:fldChar w:fldCharType="separate"/>
        </w:r>
        <w:r w:rsidRPr="00132CD1">
          <w:rPr>
            <w:rFonts w:ascii="Arial" w:hAnsi="Arial" w:cs="Arial"/>
            <w:noProof/>
            <w:sz w:val="24"/>
            <w:szCs w:val="24"/>
          </w:rPr>
          <w:t>2</w:t>
        </w:r>
        <w:r w:rsidRPr="00132CD1">
          <w:rPr>
            <w:rFonts w:ascii="Arial" w:hAnsi="Arial" w:cs="Arial"/>
            <w:noProof/>
            <w:sz w:val="24"/>
            <w:szCs w:val="24"/>
          </w:rPr>
          <w:fldChar w:fldCharType="end"/>
        </w:r>
      </w:p>
    </w:sdtContent>
  </w:sdt>
  <w:p w14:paraId="29ABE520" w14:textId="77777777" w:rsidR="00476505" w:rsidRDefault="0047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D5DB" w14:textId="77777777" w:rsidR="00277F51" w:rsidRDefault="00277F51">
      <w:r>
        <w:separator/>
      </w:r>
    </w:p>
  </w:footnote>
  <w:footnote w:type="continuationSeparator" w:id="0">
    <w:p w14:paraId="2922185A" w14:textId="77777777" w:rsidR="00277F51" w:rsidRDefault="0027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1379"/>
      <w:docPartObj>
        <w:docPartGallery w:val="Watermarks"/>
        <w:docPartUnique/>
      </w:docPartObj>
    </w:sdtPr>
    <w:sdtEndPr/>
    <w:sdtContent>
      <w:p w14:paraId="06530FD8" w14:textId="77777777" w:rsidR="00476505" w:rsidRDefault="00277F51">
        <w:pPr>
          <w:pStyle w:val="Header"/>
        </w:pPr>
        <w:r>
          <w:rPr>
            <w:noProof/>
          </w:rPr>
          <w:pict w14:anchorId="4366F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179"/>
    <w:multiLevelType w:val="multilevel"/>
    <w:tmpl w:val="34564C0C"/>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41560"/>
    <w:multiLevelType w:val="hybridMultilevel"/>
    <w:tmpl w:val="AAB8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76E5"/>
    <w:multiLevelType w:val="hybridMultilevel"/>
    <w:tmpl w:val="73CE4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47D8C"/>
    <w:multiLevelType w:val="multilevel"/>
    <w:tmpl w:val="4B08E84C"/>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9710F"/>
    <w:multiLevelType w:val="multilevel"/>
    <w:tmpl w:val="3B6E781C"/>
    <w:lvl w:ilvl="0">
      <w:start w:val="1"/>
      <w:numFmt w:val="upperLetter"/>
      <w:lvlText w:val="%1."/>
      <w:lvlJc w:val="left"/>
      <w:pPr>
        <w:tabs>
          <w:tab w:val="left" w:pos="36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72CFF"/>
    <w:multiLevelType w:val="multilevel"/>
    <w:tmpl w:val="FC3664E8"/>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73D8D"/>
    <w:multiLevelType w:val="multilevel"/>
    <w:tmpl w:val="1C88D416"/>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3E64CB"/>
    <w:multiLevelType w:val="multilevel"/>
    <w:tmpl w:val="1004F054"/>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83EB1"/>
    <w:multiLevelType w:val="hybridMultilevel"/>
    <w:tmpl w:val="6A56DA6A"/>
    <w:lvl w:ilvl="0" w:tplc="31C25460">
      <w:start w:val="1"/>
      <w:numFmt w:val="decimal"/>
      <w:lvlText w:val="(%1)"/>
      <w:lvlJc w:val="left"/>
      <w:pPr>
        <w:ind w:left="1623" w:hanging="471"/>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9014D7F"/>
    <w:multiLevelType w:val="hybridMultilevel"/>
    <w:tmpl w:val="D438F4CC"/>
    <w:lvl w:ilvl="0" w:tplc="3E86249C">
      <w:start w:val="1"/>
      <w:numFmt w:val="decimal"/>
      <w:lvlText w:val="(%1)"/>
      <w:lvlJc w:val="left"/>
      <w:pPr>
        <w:ind w:left="165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B6FE5"/>
    <w:multiLevelType w:val="hybridMultilevel"/>
    <w:tmpl w:val="2A6CB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6C8"/>
    <w:multiLevelType w:val="multilevel"/>
    <w:tmpl w:val="240EA83E"/>
    <w:lvl w:ilvl="0">
      <w:start w:val="2"/>
      <w:numFmt w:val="decimal"/>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FE08D4"/>
    <w:multiLevelType w:val="multilevel"/>
    <w:tmpl w:val="C46274EE"/>
    <w:lvl w:ilvl="0">
      <w:start w:val="6"/>
      <w:numFmt w:val="decimal"/>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E2EAA"/>
    <w:multiLevelType w:val="multilevel"/>
    <w:tmpl w:val="DE446A04"/>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244B78"/>
    <w:multiLevelType w:val="multilevel"/>
    <w:tmpl w:val="DA8CEEF4"/>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4B7CAD"/>
    <w:multiLevelType w:val="multilevel"/>
    <w:tmpl w:val="77D8126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B2647A"/>
    <w:multiLevelType w:val="multilevel"/>
    <w:tmpl w:val="CED67A02"/>
    <w:lvl w:ilvl="0">
      <w:start w:val="1"/>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7555C"/>
    <w:multiLevelType w:val="multilevel"/>
    <w:tmpl w:val="0F66056C"/>
    <w:lvl w:ilvl="0">
      <w:start w:val="2"/>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3444579"/>
    <w:multiLevelType w:val="hybridMultilevel"/>
    <w:tmpl w:val="22100F42"/>
    <w:lvl w:ilvl="0" w:tplc="18EC968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4660107D"/>
    <w:multiLevelType w:val="multilevel"/>
    <w:tmpl w:val="8A4C1528"/>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752256"/>
    <w:multiLevelType w:val="multilevel"/>
    <w:tmpl w:val="41CA3B32"/>
    <w:lvl w:ilvl="0">
      <w:start w:val="2"/>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0D7B7F"/>
    <w:multiLevelType w:val="hybridMultilevel"/>
    <w:tmpl w:val="1910D94E"/>
    <w:lvl w:ilvl="0" w:tplc="FFF4F21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4D881FD9"/>
    <w:multiLevelType w:val="multilevel"/>
    <w:tmpl w:val="DD3C099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A018F6"/>
    <w:multiLevelType w:val="hybridMultilevel"/>
    <w:tmpl w:val="FD52E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465F"/>
    <w:multiLevelType w:val="multilevel"/>
    <w:tmpl w:val="EFA41FD6"/>
    <w:lvl w:ilvl="0">
      <w:start w:val="3"/>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5F3BCE"/>
    <w:multiLevelType w:val="multilevel"/>
    <w:tmpl w:val="1354F57A"/>
    <w:lvl w:ilvl="0">
      <w:start w:val="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8144B4"/>
    <w:multiLevelType w:val="multilevel"/>
    <w:tmpl w:val="EE84EA5C"/>
    <w:lvl w:ilvl="0">
      <w:start w:val="3"/>
      <w:numFmt w:val="upperLetter"/>
      <w:lvlText w:val="%1."/>
      <w:lvlJc w:val="left"/>
      <w:pPr>
        <w:tabs>
          <w:tab w:val="left" w:pos="36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2111AB"/>
    <w:multiLevelType w:val="multilevel"/>
    <w:tmpl w:val="E1E49E9C"/>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356293"/>
    <w:multiLevelType w:val="multilevel"/>
    <w:tmpl w:val="E29074CC"/>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650548"/>
    <w:multiLevelType w:val="hybridMultilevel"/>
    <w:tmpl w:val="40ECF442"/>
    <w:lvl w:ilvl="0" w:tplc="8AE872CA">
      <w:start w:val="1"/>
      <w:numFmt w:val="decimal"/>
      <w:lvlText w:val="(%1)"/>
      <w:lvlJc w:val="left"/>
      <w:pPr>
        <w:ind w:left="1663" w:hanging="511"/>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6F5C6B63"/>
    <w:multiLevelType w:val="multilevel"/>
    <w:tmpl w:val="FAD69406"/>
    <w:lvl w:ilvl="0">
      <w:start w:val="1"/>
      <w:numFmt w:val="lowerLetter"/>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F0E40"/>
    <w:multiLevelType w:val="multilevel"/>
    <w:tmpl w:val="D5E2E550"/>
    <w:lvl w:ilvl="0">
      <w:start w:val="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D74061"/>
    <w:multiLevelType w:val="multilevel"/>
    <w:tmpl w:val="1464C67A"/>
    <w:lvl w:ilvl="0">
      <w:start w:val="1"/>
      <w:numFmt w:val="decimal"/>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541377"/>
    <w:multiLevelType w:val="multilevel"/>
    <w:tmpl w:val="0004DDE8"/>
    <w:lvl w:ilvl="0">
      <w:start w:val="1"/>
      <w:numFmt w:val="lowerLetter"/>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6"/>
  </w:num>
  <w:num w:numId="4">
    <w:abstractNumId w:val="3"/>
  </w:num>
  <w:num w:numId="5">
    <w:abstractNumId w:val="13"/>
  </w:num>
  <w:num w:numId="6">
    <w:abstractNumId w:val="25"/>
  </w:num>
  <w:num w:numId="7">
    <w:abstractNumId w:val="31"/>
  </w:num>
  <w:num w:numId="8">
    <w:abstractNumId w:val="32"/>
  </w:num>
  <w:num w:numId="9">
    <w:abstractNumId w:val="27"/>
  </w:num>
  <w:num w:numId="10">
    <w:abstractNumId w:val="6"/>
  </w:num>
  <w:num w:numId="11">
    <w:abstractNumId w:val="12"/>
  </w:num>
  <w:num w:numId="12">
    <w:abstractNumId w:val="7"/>
  </w:num>
  <w:num w:numId="13">
    <w:abstractNumId w:val="11"/>
  </w:num>
  <w:num w:numId="14">
    <w:abstractNumId w:val="30"/>
  </w:num>
  <w:num w:numId="15">
    <w:abstractNumId w:val="0"/>
  </w:num>
  <w:num w:numId="16">
    <w:abstractNumId w:val="33"/>
  </w:num>
  <w:num w:numId="17">
    <w:abstractNumId w:val="20"/>
  </w:num>
  <w:num w:numId="18">
    <w:abstractNumId w:val="15"/>
  </w:num>
  <w:num w:numId="19">
    <w:abstractNumId w:val="14"/>
  </w:num>
  <w:num w:numId="20">
    <w:abstractNumId w:val="19"/>
  </w:num>
  <w:num w:numId="21">
    <w:abstractNumId w:val="5"/>
  </w:num>
  <w:num w:numId="22">
    <w:abstractNumId w:val="24"/>
  </w:num>
  <w:num w:numId="23">
    <w:abstractNumId w:val="28"/>
  </w:num>
  <w:num w:numId="24">
    <w:abstractNumId w:val="4"/>
  </w:num>
  <w:num w:numId="25">
    <w:abstractNumId w:val="17"/>
  </w:num>
  <w:num w:numId="26">
    <w:abstractNumId w:val="2"/>
  </w:num>
  <w:num w:numId="27">
    <w:abstractNumId w:val="1"/>
  </w:num>
  <w:num w:numId="28">
    <w:abstractNumId w:val="10"/>
  </w:num>
  <w:num w:numId="29">
    <w:abstractNumId w:val="8"/>
  </w:num>
  <w:num w:numId="30">
    <w:abstractNumId w:val="21"/>
  </w:num>
  <w:num w:numId="31">
    <w:abstractNumId w:val="29"/>
  </w:num>
  <w:num w:numId="32">
    <w:abstractNumId w:val="9"/>
  </w:num>
  <w:num w:numId="33">
    <w:abstractNumId w:val="18"/>
  </w:num>
  <w:num w:numId="34">
    <w:abstractNumId w:val="2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Camp">
    <w15:presenceInfo w15:providerId="AD" w15:userId="S-1-5-21-2303038298-3642484498-3567629834-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3141BE3-164E-4EC8-B7C0-28C12B31B12A}"/>
    <w:docVar w:name="dgnword-eventsink" w:val="709617920"/>
    <w:docVar w:name="dgnword-lastRevisionsView" w:val="0"/>
  </w:docVars>
  <w:rsids>
    <w:rsidRoot w:val="00AC1C87"/>
    <w:rsid w:val="000C4634"/>
    <w:rsid w:val="00136617"/>
    <w:rsid w:val="001F6593"/>
    <w:rsid w:val="00277F51"/>
    <w:rsid w:val="00476505"/>
    <w:rsid w:val="00557830"/>
    <w:rsid w:val="005F4C93"/>
    <w:rsid w:val="006719F1"/>
    <w:rsid w:val="00695DF0"/>
    <w:rsid w:val="008165EB"/>
    <w:rsid w:val="00832B10"/>
    <w:rsid w:val="008D137D"/>
    <w:rsid w:val="00AC1C87"/>
    <w:rsid w:val="00B47223"/>
    <w:rsid w:val="00D77BA5"/>
    <w:rsid w:val="00ED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AB7696"/>
  <w15:chartTrackingRefBased/>
  <w15:docId w15:val="{17A60B09-DC9A-4F9A-84C9-9A2E64F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
    <w:name w:val="* Plain Text"/>
    <w:basedOn w:val="Normal"/>
    <w:qFormat/>
    <w:rsid w:val="00AC1C87"/>
  </w:style>
  <w:style w:type="paragraph" w:styleId="ListParagraph">
    <w:name w:val="List Paragraph"/>
    <w:basedOn w:val="Normal"/>
    <w:uiPriority w:val="34"/>
    <w:qFormat/>
    <w:rsid w:val="00AC1C87"/>
    <w:pPr>
      <w:widowControl/>
      <w:autoSpaceDE/>
      <w:autoSpaceDN/>
      <w:adjustRightInd/>
      <w:ind w:left="720"/>
      <w:contextualSpacing/>
    </w:pPr>
    <w:rPr>
      <w:rFonts w:eastAsia="PMingLiU"/>
      <w:sz w:val="22"/>
      <w:szCs w:val="22"/>
    </w:rPr>
  </w:style>
  <w:style w:type="paragraph" w:styleId="Header">
    <w:name w:val="header"/>
    <w:basedOn w:val="Normal"/>
    <w:link w:val="HeaderChar"/>
    <w:unhideWhenUsed/>
    <w:rsid w:val="00AC1C87"/>
    <w:pPr>
      <w:tabs>
        <w:tab w:val="center" w:pos="4680"/>
        <w:tab w:val="right" w:pos="9360"/>
      </w:tabs>
    </w:pPr>
  </w:style>
  <w:style w:type="character" w:customStyle="1" w:styleId="HeaderChar">
    <w:name w:val="Header Char"/>
    <w:basedOn w:val="DefaultParagraphFont"/>
    <w:link w:val="Header"/>
    <w:rsid w:val="00AC1C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1C87"/>
    <w:pPr>
      <w:tabs>
        <w:tab w:val="center" w:pos="4680"/>
        <w:tab w:val="right" w:pos="9360"/>
      </w:tabs>
    </w:pPr>
  </w:style>
  <w:style w:type="character" w:customStyle="1" w:styleId="FooterChar">
    <w:name w:val="Footer Char"/>
    <w:basedOn w:val="DefaultParagraphFont"/>
    <w:link w:val="Footer"/>
    <w:uiPriority w:val="99"/>
    <w:rsid w:val="00AC1C87"/>
    <w:rPr>
      <w:rFonts w:ascii="Times New Roman" w:eastAsia="Times New Roman" w:hAnsi="Times New Roman" w:cs="Times New Roman"/>
      <w:sz w:val="20"/>
      <w:szCs w:val="20"/>
    </w:rPr>
  </w:style>
  <w:style w:type="paragraph" w:styleId="NoSpacing">
    <w:name w:val="No Spacing"/>
    <w:uiPriority w:val="1"/>
    <w:qFormat/>
    <w:rsid w:val="00AC1C87"/>
    <w:pPr>
      <w:spacing w:after="0" w:line="240" w:lineRule="auto"/>
    </w:pPr>
    <w:rPr>
      <w:rFonts w:ascii="Calibri" w:eastAsia="Times New Roman" w:hAnsi="Calibri" w:cs="Times New Roman"/>
    </w:rPr>
  </w:style>
  <w:style w:type="character" w:styleId="CommentReference">
    <w:name w:val="annotation reference"/>
    <w:basedOn w:val="DefaultParagraphFont"/>
    <w:semiHidden/>
    <w:unhideWhenUsed/>
    <w:rsid w:val="00AC1C87"/>
    <w:rPr>
      <w:sz w:val="16"/>
      <w:szCs w:val="16"/>
    </w:rPr>
  </w:style>
  <w:style w:type="paragraph" w:styleId="CommentText">
    <w:name w:val="annotation text"/>
    <w:basedOn w:val="Normal"/>
    <w:link w:val="CommentTextChar"/>
    <w:semiHidden/>
    <w:unhideWhenUsed/>
    <w:rsid w:val="00AC1C87"/>
  </w:style>
  <w:style w:type="character" w:customStyle="1" w:styleId="CommentTextChar">
    <w:name w:val="Comment Text Char"/>
    <w:basedOn w:val="DefaultParagraphFont"/>
    <w:link w:val="CommentText"/>
    <w:semiHidden/>
    <w:rsid w:val="00AC1C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1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87"/>
    <w:rPr>
      <w:rFonts w:ascii="Segoe UI" w:eastAsia="Times New Roman" w:hAnsi="Segoe UI" w:cs="Segoe UI"/>
      <w:sz w:val="18"/>
      <w:szCs w:val="18"/>
    </w:rPr>
  </w:style>
  <w:style w:type="character" w:customStyle="1" w:styleId="legref">
    <w:name w:val="legref"/>
    <w:basedOn w:val="DefaultParagraphFont"/>
    <w:rsid w:val="00AC1C87"/>
  </w:style>
  <w:style w:type="character" w:customStyle="1" w:styleId="hisdate">
    <w:name w:val="hisdate"/>
    <w:basedOn w:val="DefaultParagraphFont"/>
    <w:rsid w:val="00AC1C87"/>
  </w:style>
  <w:style w:type="character" w:customStyle="1" w:styleId="loclaw">
    <w:name w:val="loclaw"/>
    <w:basedOn w:val="DefaultParagraphFont"/>
    <w:rsid w:val="00AC1C87"/>
  </w:style>
  <w:style w:type="character" w:styleId="Hyperlink">
    <w:name w:val="Hyperlink"/>
    <w:basedOn w:val="DefaultParagraphFont"/>
    <w:uiPriority w:val="99"/>
    <w:semiHidden/>
    <w:unhideWhenUsed/>
    <w:rsid w:val="00AC1C87"/>
    <w:rPr>
      <w:color w:val="0000FF"/>
      <w:u w:val="single"/>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62310">
      <w:bodyDiv w:val="1"/>
      <w:marLeft w:val="0"/>
      <w:marRight w:val="0"/>
      <w:marTop w:val="0"/>
      <w:marBottom w:val="0"/>
      <w:divBdr>
        <w:top w:val="none" w:sz="0" w:space="0" w:color="auto"/>
        <w:left w:val="none" w:sz="0" w:space="0" w:color="auto"/>
        <w:bottom w:val="none" w:sz="0" w:space="0" w:color="auto"/>
        <w:right w:val="none" w:sz="0" w:space="0" w:color="auto"/>
      </w:divBdr>
      <w:divsChild>
        <w:div w:id="1276446245">
          <w:marLeft w:val="0"/>
          <w:marRight w:val="0"/>
          <w:marTop w:val="180"/>
          <w:marBottom w:val="180"/>
          <w:divBdr>
            <w:top w:val="none" w:sz="0" w:space="0" w:color="auto"/>
            <w:left w:val="none" w:sz="0" w:space="0" w:color="auto"/>
            <w:bottom w:val="none" w:sz="0" w:space="0" w:color="auto"/>
            <w:right w:val="none" w:sz="0" w:space="0" w:color="auto"/>
          </w:divBdr>
          <w:divsChild>
            <w:div w:id="1482111946">
              <w:marLeft w:val="480"/>
              <w:marRight w:val="0"/>
              <w:marTop w:val="0"/>
              <w:marBottom w:val="240"/>
              <w:divBdr>
                <w:top w:val="none" w:sz="0" w:space="0" w:color="auto"/>
                <w:left w:val="none" w:sz="0" w:space="0" w:color="auto"/>
                <w:bottom w:val="none" w:sz="0" w:space="0" w:color="auto"/>
                <w:right w:val="none" w:sz="0" w:space="0" w:color="auto"/>
              </w:divBdr>
              <w:divsChild>
                <w:div w:id="1401173524">
                  <w:marLeft w:val="0"/>
                  <w:marRight w:val="0"/>
                  <w:marTop w:val="0"/>
                  <w:marBottom w:val="0"/>
                  <w:divBdr>
                    <w:top w:val="none" w:sz="0" w:space="0" w:color="auto"/>
                    <w:left w:val="none" w:sz="0" w:space="0" w:color="auto"/>
                    <w:bottom w:val="none" w:sz="0" w:space="0" w:color="auto"/>
                    <w:right w:val="none" w:sz="0" w:space="0" w:color="auto"/>
                  </w:divBdr>
                </w:div>
                <w:div w:id="947737378">
                  <w:marLeft w:val="0"/>
                  <w:marRight w:val="0"/>
                  <w:marTop w:val="240"/>
                  <w:marBottom w:val="0"/>
                  <w:divBdr>
                    <w:top w:val="none" w:sz="0" w:space="0" w:color="auto"/>
                    <w:left w:val="none" w:sz="0" w:space="0" w:color="auto"/>
                    <w:bottom w:val="none" w:sz="0" w:space="0" w:color="auto"/>
                    <w:right w:val="none" w:sz="0" w:space="0" w:color="auto"/>
                  </w:divBdr>
                  <w:divsChild>
                    <w:div w:id="623582489">
                      <w:marLeft w:val="0"/>
                      <w:marRight w:val="0"/>
                      <w:marTop w:val="0"/>
                      <w:marBottom w:val="0"/>
                      <w:divBdr>
                        <w:top w:val="none" w:sz="0" w:space="0" w:color="auto"/>
                        <w:left w:val="none" w:sz="0" w:space="0" w:color="auto"/>
                        <w:bottom w:val="none" w:sz="0" w:space="0" w:color="auto"/>
                        <w:right w:val="none" w:sz="0" w:space="0" w:color="auto"/>
                      </w:divBdr>
                    </w:div>
                    <w:div w:id="1278953585">
                      <w:marLeft w:val="0"/>
                      <w:marRight w:val="0"/>
                      <w:marTop w:val="0"/>
                      <w:marBottom w:val="0"/>
                      <w:divBdr>
                        <w:top w:val="none" w:sz="0" w:space="0" w:color="auto"/>
                        <w:left w:val="none" w:sz="0" w:space="0" w:color="auto"/>
                        <w:bottom w:val="none" w:sz="0" w:space="0" w:color="auto"/>
                        <w:right w:val="none" w:sz="0" w:space="0" w:color="auto"/>
                      </w:divBdr>
                    </w:div>
                    <w:div w:id="586962377">
                      <w:marLeft w:val="0"/>
                      <w:marRight w:val="0"/>
                      <w:marTop w:val="0"/>
                      <w:marBottom w:val="0"/>
                      <w:divBdr>
                        <w:top w:val="none" w:sz="0" w:space="0" w:color="auto"/>
                        <w:left w:val="none" w:sz="0" w:space="0" w:color="auto"/>
                        <w:bottom w:val="none" w:sz="0" w:space="0" w:color="auto"/>
                        <w:right w:val="none" w:sz="0" w:space="0" w:color="auto"/>
                      </w:divBdr>
                      <w:divsChild>
                        <w:div w:id="609435994">
                          <w:marLeft w:val="0"/>
                          <w:marRight w:val="0"/>
                          <w:marTop w:val="0"/>
                          <w:marBottom w:val="0"/>
                          <w:divBdr>
                            <w:top w:val="none" w:sz="0" w:space="0" w:color="auto"/>
                            <w:left w:val="none" w:sz="0" w:space="0" w:color="auto"/>
                            <w:bottom w:val="none" w:sz="0" w:space="0" w:color="auto"/>
                            <w:right w:val="none" w:sz="0" w:space="0" w:color="auto"/>
                          </w:divBdr>
                        </w:div>
                      </w:divsChild>
                    </w:div>
                    <w:div w:id="1058942977">
                      <w:marLeft w:val="0"/>
                      <w:marRight w:val="0"/>
                      <w:marTop w:val="0"/>
                      <w:marBottom w:val="0"/>
                      <w:divBdr>
                        <w:top w:val="none" w:sz="0" w:space="0" w:color="auto"/>
                        <w:left w:val="none" w:sz="0" w:space="0" w:color="auto"/>
                        <w:bottom w:val="none" w:sz="0" w:space="0" w:color="auto"/>
                        <w:right w:val="none" w:sz="0" w:space="0" w:color="auto"/>
                      </w:divBdr>
                      <w:divsChild>
                        <w:div w:id="470484790">
                          <w:marLeft w:val="0"/>
                          <w:marRight w:val="0"/>
                          <w:marTop w:val="0"/>
                          <w:marBottom w:val="0"/>
                          <w:divBdr>
                            <w:top w:val="none" w:sz="0" w:space="0" w:color="auto"/>
                            <w:left w:val="none" w:sz="0" w:space="0" w:color="auto"/>
                            <w:bottom w:val="none" w:sz="0" w:space="0" w:color="auto"/>
                            <w:right w:val="none" w:sz="0" w:space="0" w:color="auto"/>
                          </w:divBdr>
                        </w:div>
                      </w:divsChild>
                    </w:div>
                    <w:div w:id="891191016">
                      <w:marLeft w:val="0"/>
                      <w:marRight w:val="0"/>
                      <w:marTop w:val="0"/>
                      <w:marBottom w:val="0"/>
                      <w:divBdr>
                        <w:top w:val="none" w:sz="0" w:space="0" w:color="auto"/>
                        <w:left w:val="none" w:sz="0" w:space="0" w:color="auto"/>
                        <w:bottom w:val="none" w:sz="0" w:space="0" w:color="auto"/>
                        <w:right w:val="none" w:sz="0" w:space="0" w:color="auto"/>
                      </w:divBdr>
                    </w:div>
                    <w:div w:id="1029525608">
                      <w:marLeft w:val="0"/>
                      <w:marRight w:val="0"/>
                      <w:marTop w:val="0"/>
                      <w:marBottom w:val="0"/>
                      <w:divBdr>
                        <w:top w:val="none" w:sz="0" w:space="0" w:color="auto"/>
                        <w:left w:val="none" w:sz="0" w:space="0" w:color="auto"/>
                        <w:bottom w:val="none" w:sz="0" w:space="0" w:color="auto"/>
                        <w:right w:val="none" w:sz="0" w:space="0" w:color="auto"/>
                      </w:divBdr>
                    </w:div>
                    <w:div w:id="849488750">
                      <w:marLeft w:val="0"/>
                      <w:marRight w:val="0"/>
                      <w:marTop w:val="0"/>
                      <w:marBottom w:val="0"/>
                      <w:divBdr>
                        <w:top w:val="none" w:sz="0" w:space="0" w:color="auto"/>
                        <w:left w:val="none" w:sz="0" w:space="0" w:color="auto"/>
                        <w:bottom w:val="none" w:sz="0" w:space="0" w:color="auto"/>
                        <w:right w:val="none" w:sz="0" w:space="0" w:color="auto"/>
                      </w:divBdr>
                    </w:div>
                    <w:div w:id="1107191708">
                      <w:marLeft w:val="0"/>
                      <w:marRight w:val="0"/>
                      <w:marTop w:val="0"/>
                      <w:marBottom w:val="0"/>
                      <w:divBdr>
                        <w:top w:val="none" w:sz="0" w:space="0" w:color="auto"/>
                        <w:left w:val="none" w:sz="0" w:space="0" w:color="auto"/>
                        <w:bottom w:val="none" w:sz="0" w:space="0" w:color="auto"/>
                        <w:right w:val="none" w:sz="0" w:space="0" w:color="auto"/>
                      </w:divBdr>
                    </w:div>
                    <w:div w:id="2014645223">
                      <w:marLeft w:val="0"/>
                      <w:marRight w:val="0"/>
                      <w:marTop w:val="0"/>
                      <w:marBottom w:val="0"/>
                      <w:divBdr>
                        <w:top w:val="none" w:sz="0" w:space="0" w:color="auto"/>
                        <w:left w:val="none" w:sz="0" w:space="0" w:color="auto"/>
                        <w:bottom w:val="none" w:sz="0" w:space="0" w:color="auto"/>
                        <w:right w:val="none" w:sz="0" w:space="0" w:color="auto"/>
                      </w:divBdr>
                    </w:div>
                    <w:div w:id="688069576">
                      <w:marLeft w:val="0"/>
                      <w:marRight w:val="0"/>
                      <w:marTop w:val="0"/>
                      <w:marBottom w:val="0"/>
                      <w:divBdr>
                        <w:top w:val="none" w:sz="0" w:space="0" w:color="auto"/>
                        <w:left w:val="none" w:sz="0" w:space="0" w:color="auto"/>
                        <w:bottom w:val="none" w:sz="0" w:space="0" w:color="auto"/>
                        <w:right w:val="none" w:sz="0" w:space="0" w:color="auto"/>
                      </w:divBdr>
                    </w:div>
                    <w:div w:id="1572620341">
                      <w:marLeft w:val="0"/>
                      <w:marRight w:val="0"/>
                      <w:marTop w:val="0"/>
                      <w:marBottom w:val="0"/>
                      <w:divBdr>
                        <w:top w:val="none" w:sz="0" w:space="0" w:color="auto"/>
                        <w:left w:val="none" w:sz="0" w:space="0" w:color="auto"/>
                        <w:bottom w:val="none" w:sz="0" w:space="0" w:color="auto"/>
                        <w:right w:val="none" w:sz="0" w:space="0" w:color="auto"/>
                      </w:divBdr>
                    </w:div>
                    <w:div w:id="1065223742">
                      <w:marLeft w:val="0"/>
                      <w:marRight w:val="0"/>
                      <w:marTop w:val="0"/>
                      <w:marBottom w:val="0"/>
                      <w:divBdr>
                        <w:top w:val="none" w:sz="0" w:space="0" w:color="auto"/>
                        <w:left w:val="none" w:sz="0" w:space="0" w:color="auto"/>
                        <w:bottom w:val="none" w:sz="0" w:space="0" w:color="auto"/>
                        <w:right w:val="none" w:sz="0" w:space="0" w:color="auto"/>
                      </w:divBdr>
                    </w:div>
                    <w:div w:id="2079286086">
                      <w:marLeft w:val="0"/>
                      <w:marRight w:val="0"/>
                      <w:marTop w:val="0"/>
                      <w:marBottom w:val="0"/>
                      <w:divBdr>
                        <w:top w:val="none" w:sz="0" w:space="0" w:color="auto"/>
                        <w:left w:val="none" w:sz="0" w:space="0" w:color="auto"/>
                        <w:bottom w:val="none" w:sz="0" w:space="0" w:color="auto"/>
                        <w:right w:val="none" w:sz="0" w:space="0" w:color="auto"/>
                      </w:divBdr>
                    </w:div>
                    <w:div w:id="632448131">
                      <w:marLeft w:val="0"/>
                      <w:marRight w:val="0"/>
                      <w:marTop w:val="0"/>
                      <w:marBottom w:val="0"/>
                      <w:divBdr>
                        <w:top w:val="none" w:sz="0" w:space="0" w:color="auto"/>
                        <w:left w:val="none" w:sz="0" w:space="0" w:color="auto"/>
                        <w:bottom w:val="none" w:sz="0" w:space="0" w:color="auto"/>
                        <w:right w:val="none" w:sz="0" w:space="0" w:color="auto"/>
                      </w:divBdr>
                    </w:div>
                    <w:div w:id="369838600">
                      <w:marLeft w:val="0"/>
                      <w:marRight w:val="0"/>
                      <w:marTop w:val="0"/>
                      <w:marBottom w:val="0"/>
                      <w:divBdr>
                        <w:top w:val="none" w:sz="0" w:space="0" w:color="auto"/>
                        <w:left w:val="none" w:sz="0" w:space="0" w:color="auto"/>
                        <w:bottom w:val="none" w:sz="0" w:space="0" w:color="auto"/>
                        <w:right w:val="none" w:sz="0" w:space="0" w:color="auto"/>
                      </w:divBdr>
                      <w:divsChild>
                        <w:div w:id="219365791">
                          <w:marLeft w:val="0"/>
                          <w:marRight w:val="0"/>
                          <w:marTop w:val="0"/>
                          <w:marBottom w:val="0"/>
                          <w:divBdr>
                            <w:top w:val="none" w:sz="0" w:space="0" w:color="auto"/>
                            <w:left w:val="none" w:sz="0" w:space="0" w:color="auto"/>
                            <w:bottom w:val="none" w:sz="0" w:space="0" w:color="auto"/>
                            <w:right w:val="none" w:sz="0" w:space="0" w:color="auto"/>
                          </w:divBdr>
                        </w:div>
                      </w:divsChild>
                    </w:div>
                    <w:div w:id="957027813">
                      <w:marLeft w:val="0"/>
                      <w:marRight w:val="0"/>
                      <w:marTop w:val="0"/>
                      <w:marBottom w:val="0"/>
                      <w:divBdr>
                        <w:top w:val="none" w:sz="0" w:space="0" w:color="auto"/>
                        <w:left w:val="none" w:sz="0" w:space="0" w:color="auto"/>
                        <w:bottom w:val="none" w:sz="0" w:space="0" w:color="auto"/>
                        <w:right w:val="none" w:sz="0" w:space="0" w:color="auto"/>
                      </w:divBdr>
                    </w:div>
                    <w:div w:id="70859395">
                      <w:marLeft w:val="0"/>
                      <w:marRight w:val="0"/>
                      <w:marTop w:val="0"/>
                      <w:marBottom w:val="0"/>
                      <w:divBdr>
                        <w:top w:val="none" w:sz="0" w:space="0" w:color="auto"/>
                        <w:left w:val="none" w:sz="0" w:space="0" w:color="auto"/>
                        <w:bottom w:val="none" w:sz="0" w:space="0" w:color="auto"/>
                        <w:right w:val="none" w:sz="0" w:space="0" w:color="auto"/>
                      </w:divBdr>
                    </w:div>
                    <w:div w:id="787630036">
                      <w:marLeft w:val="0"/>
                      <w:marRight w:val="0"/>
                      <w:marTop w:val="0"/>
                      <w:marBottom w:val="0"/>
                      <w:divBdr>
                        <w:top w:val="none" w:sz="0" w:space="0" w:color="auto"/>
                        <w:left w:val="none" w:sz="0" w:space="0" w:color="auto"/>
                        <w:bottom w:val="none" w:sz="0" w:space="0" w:color="auto"/>
                        <w:right w:val="none" w:sz="0" w:space="0" w:color="auto"/>
                      </w:divBdr>
                      <w:divsChild>
                        <w:div w:id="973408134">
                          <w:marLeft w:val="0"/>
                          <w:marRight w:val="0"/>
                          <w:marTop w:val="0"/>
                          <w:marBottom w:val="0"/>
                          <w:divBdr>
                            <w:top w:val="none" w:sz="0" w:space="0" w:color="auto"/>
                            <w:left w:val="none" w:sz="0" w:space="0" w:color="auto"/>
                            <w:bottom w:val="none" w:sz="0" w:space="0" w:color="auto"/>
                            <w:right w:val="none" w:sz="0" w:space="0" w:color="auto"/>
                          </w:divBdr>
                        </w:div>
                      </w:divsChild>
                    </w:div>
                    <w:div w:id="2004309441">
                      <w:marLeft w:val="0"/>
                      <w:marRight w:val="0"/>
                      <w:marTop w:val="0"/>
                      <w:marBottom w:val="0"/>
                      <w:divBdr>
                        <w:top w:val="none" w:sz="0" w:space="0" w:color="auto"/>
                        <w:left w:val="none" w:sz="0" w:space="0" w:color="auto"/>
                        <w:bottom w:val="none" w:sz="0" w:space="0" w:color="auto"/>
                        <w:right w:val="none" w:sz="0" w:space="0" w:color="auto"/>
                      </w:divBdr>
                      <w:divsChild>
                        <w:div w:id="820510930">
                          <w:marLeft w:val="0"/>
                          <w:marRight w:val="0"/>
                          <w:marTop w:val="0"/>
                          <w:marBottom w:val="0"/>
                          <w:divBdr>
                            <w:top w:val="none" w:sz="0" w:space="0" w:color="auto"/>
                            <w:left w:val="none" w:sz="0" w:space="0" w:color="auto"/>
                            <w:bottom w:val="none" w:sz="0" w:space="0" w:color="auto"/>
                            <w:right w:val="none" w:sz="0" w:space="0" w:color="auto"/>
                          </w:divBdr>
                        </w:div>
                      </w:divsChild>
                    </w:div>
                    <w:div w:id="698359470">
                      <w:marLeft w:val="0"/>
                      <w:marRight w:val="0"/>
                      <w:marTop w:val="0"/>
                      <w:marBottom w:val="0"/>
                      <w:divBdr>
                        <w:top w:val="none" w:sz="0" w:space="0" w:color="auto"/>
                        <w:left w:val="none" w:sz="0" w:space="0" w:color="auto"/>
                        <w:bottom w:val="none" w:sz="0" w:space="0" w:color="auto"/>
                        <w:right w:val="none" w:sz="0" w:space="0" w:color="auto"/>
                      </w:divBdr>
                      <w:divsChild>
                        <w:div w:id="2007828838">
                          <w:marLeft w:val="0"/>
                          <w:marRight w:val="0"/>
                          <w:marTop w:val="0"/>
                          <w:marBottom w:val="0"/>
                          <w:divBdr>
                            <w:top w:val="none" w:sz="0" w:space="0" w:color="auto"/>
                            <w:left w:val="none" w:sz="0" w:space="0" w:color="auto"/>
                            <w:bottom w:val="none" w:sz="0" w:space="0" w:color="auto"/>
                            <w:right w:val="none" w:sz="0" w:space="0" w:color="auto"/>
                          </w:divBdr>
                        </w:div>
                      </w:divsChild>
                    </w:div>
                    <w:div w:id="267351395">
                      <w:marLeft w:val="0"/>
                      <w:marRight w:val="0"/>
                      <w:marTop w:val="0"/>
                      <w:marBottom w:val="0"/>
                      <w:divBdr>
                        <w:top w:val="none" w:sz="0" w:space="0" w:color="auto"/>
                        <w:left w:val="none" w:sz="0" w:space="0" w:color="auto"/>
                        <w:bottom w:val="none" w:sz="0" w:space="0" w:color="auto"/>
                        <w:right w:val="none" w:sz="0" w:space="0" w:color="auto"/>
                      </w:divBdr>
                      <w:divsChild>
                        <w:div w:id="2109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0957">
          <w:marLeft w:val="0"/>
          <w:marRight w:val="0"/>
          <w:marTop w:val="180"/>
          <w:marBottom w:val="180"/>
          <w:divBdr>
            <w:top w:val="none" w:sz="0" w:space="0" w:color="auto"/>
            <w:left w:val="none" w:sz="0" w:space="0" w:color="auto"/>
            <w:bottom w:val="none" w:sz="0" w:space="0" w:color="auto"/>
            <w:right w:val="none" w:sz="0" w:space="0" w:color="auto"/>
          </w:divBdr>
          <w:divsChild>
            <w:div w:id="1273586615">
              <w:marLeft w:val="480"/>
              <w:marRight w:val="0"/>
              <w:marTop w:val="0"/>
              <w:marBottom w:val="240"/>
              <w:divBdr>
                <w:top w:val="none" w:sz="0" w:space="0" w:color="auto"/>
                <w:left w:val="none" w:sz="0" w:space="0" w:color="auto"/>
                <w:bottom w:val="none" w:sz="0" w:space="0" w:color="auto"/>
                <w:right w:val="none" w:sz="0" w:space="0" w:color="auto"/>
              </w:divBdr>
            </w:div>
          </w:divsChild>
        </w:div>
        <w:div w:id="2035570736">
          <w:marLeft w:val="0"/>
          <w:marRight w:val="0"/>
          <w:marTop w:val="180"/>
          <w:marBottom w:val="0"/>
          <w:divBdr>
            <w:top w:val="none" w:sz="0" w:space="0" w:color="auto"/>
            <w:left w:val="none" w:sz="0" w:space="0" w:color="auto"/>
            <w:bottom w:val="none" w:sz="0" w:space="0" w:color="auto"/>
            <w:right w:val="none" w:sz="0" w:space="0" w:color="auto"/>
          </w:divBdr>
          <w:divsChild>
            <w:div w:id="138976484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1079619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ode360.com/print/1079619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Camp</dc:creator>
  <cp:keywords/>
  <dc:description/>
  <cp:lastModifiedBy>Kristin Camp</cp:lastModifiedBy>
  <cp:revision>1</cp:revision>
  <cp:lastPrinted>2019-06-10T12:31:00Z</cp:lastPrinted>
  <dcterms:created xsi:type="dcterms:W3CDTF">2019-05-23T16:33:00Z</dcterms:created>
  <dcterms:modified xsi:type="dcterms:W3CDTF">2019-06-10T12:31:00Z</dcterms:modified>
</cp:coreProperties>
</file>